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22" w:rsidRPr="005C52F0" w:rsidRDefault="00EB6A0B" w:rsidP="005C52F0">
      <w:pPr>
        <w:pStyle w:val="Sansinterligne"/>
        <w:jc w:val="center"/>
        <w:rPr>
          <w:b/>
          <w:sz w:val="28"/>
          <w:szCs w:val="28"/>
          <w:lang w:val="fr-CA"/>
        </w:rPr>
      </w:pPr>
      <w:r w:rsidRPr="005C52F0">
        <w:rPr>
          <w:b/>
          <w:sz w:val="28"/>
          <w:szCs w:val="28"/>
          <w:lang w:val="fr-CA"/>
        </w:rPr>
        <w:t>Le français parlé au Québec</w:t>
      </w:r>
    </w:p>
    <w:p w:rsidR="00772D6E" w:rsidRPr="005C52F0" w:rsidRDefault="00FC5604" w:rsidP="005C52F0">
      <w:pPr>
        <w:pStyle w:val="Sansinterligne"/>
        <w:jc w:val="center"/>
        <w:rPr>
          <w:b/>
          <w:sz w:val="28"/>
          <w:szCs w:val="28"/>
          <w:lang w:val="fr-CA"/>
        </w:rPr>
      </w:pPr>
      <w:r w:rsidRPr="005C52F0">
        <w:rPr>
          <w:b/>
          <w:sz w:val="28"/>
          <w:szCs w:val="28"/>
          <w:lang w:val="fr-CA"/>
        </w:rPr>
        <w:t>Les émotions fortes</w:t>
      </w:r>
    </w:p>
    <w:p w:rsidR="002A15EA" w:rsidRPr="00772D6E" w:rsidRDefault="005C52F0">
      <w:pPr>
        <w:rPr>
          <w:b/>
          <w:lang w:val="fr-CA"/>
        </w:rPr>
      </w:pPr>
      <w:r>
        <w:rPr>
          <w:b/>
          <w:lang w:val="fr-CA"/>
        </w:rPr>
        <w:t xml:space="preserve">1. </w:t>
      </w:r>
      <w:r w:rsidR="002A15EA">
        <w:rPr>
          <w:b/>
          <w:lang w:val="fr-CA"/>
        </w:rPr>
        <w:t>C’est malade !</w:t>
      </w:r>
    </w:p>
    <w:p w:rsidR="00EB6A0B" w:rsidRDefault="002A15EA">
      <w:pPr>
        <w:rPr>
          <w:lang w:val="fr-CA"/>
        </w:rPr>
      </w:pPr>
      <w:r>
        <w:rPr>
          <w:lang w:val="fr-CA"/>
        </w:rPr>
        <w:t>Certains</w:t>
      </w:r>
      <w:r w:rsidR="00EB6A0B">
        <w:rPr>
          <w:lang w:val="fr-CA"/>
        </w:rPr>
        <w:t xml:space="preserve"> adjectifs qui ont un sens très intense peuvent être à la fois positifs et négatif</w:t>
      </w:r>
      <w:r w:rsidR="000F605A">
        <w:rPr>
          <w:lang w:val="fr-CA"/>
        </w:rPr>
        <w:t>s</w:t>
      </w:r>
      <w:r w:rsidR="00EB6A0B">
        <w:rPr>
          <w:lang w:val="fr-CA"/>
        </w:rPr>
        <w:t>.</w:t>
      </w:r>
    </w:p>
    <w:p w:rsidR="005C2E22" w:rsidRDefault="005C2E22">
      <w:pPr>
        <w:rPr>
          <w:lang w:val="fr-CA"/>
        </w:rPr>
        <w:sectPr w:rsidR="005C2E22" w:rsidSect="003B0DF7">
          <w:pgSz w:w="12240" w:h="15840" w:code="1"/>
          <w:pgMar w:top="1417" w:right="1417" w:bottom="1417" w:left="1417" w:header="709" w:footer="709" w:gutter="0"/>
          <w:cols w:space="708"/>
          <w:docGrid w:linePitch="360"/>
        </w:sectPr>
      </w:pPr>
    </w:p>
    <w:p w:rsidR="00EB6A0B" w:rsidRPr="005C52F0" w:rsidRDefault="00EB6A0B">
      <w:pPr>
        <w:rPr>
          <w:i/>
          <w:lang w:val="fr-CA"/>
        </w:rPr>
      </w:pPr>
      <w:r w:rsidRPr="005C52F0">
        <w:rPr>
          <w:i/>
          <w:lang w:val="fr-CA"/>
        </w:rPr>
        <w:t>Terrible</w:t>
      </w:r>
    </w:p>
    <w:p w:rsidR="00EB6A0B" w:rsidRPr="005C52F0" w:rsidRDefault="00EB6A0B">
      <w:pPr>
        <w:rPr>
          <w:i/>
          <w:lang w:val="fr-CA"/>
        </w:rPr>
      </w:pPr>
      <w:r w:rsidRPr="005C52F0">
        <w:rPr>
          <w:i/>
          <w:lang w:val="fr-CA"/>
        </w:rPr>
        <w:t>Fou</w:t>
      </w:r>
    </w:p>
    <w:p w:rsidR="00EB6A0B" w:rsidRPr="005C52F0" w:rsidRDefault="00EB6A0B">
      <w:pPr>
        <w:rPr>
          <w:i/>
          <w:lang w:val="fr-CA"/>
        </w:rPr>
      </w:pPr>
      <w:r w:rsidRPr="005C52F0">
        <w:rPr>
          <w:i/>
          <w:lang w:val="fr-CA"/>
        </w:rPr>
        <w:t>Capotant</w:t>
      </w:r>
    </w:p>
    <w:p w:rsidR="00EB6A0B" w:rsidRPr="005C52F0" w:rsidRDefault="00EB6A0B">
      <w:pPr>
        <w:rPr>
          <w:i/>
          <w:lang w:val="fr-CA"/>
        </w:rPr>
      </w:pPr>
      <w:r w:rsidRPr="005C52F0">
        <w:rPr>
          <w:i/>
          <w:lang w:val="fr-CA"/>
        </w:rPr>
        <w:t>Malade</w:t>
      </w:r>
    </w:p>
    <w:p w:rsidR="00EB6A0B" w:rsidRPr="005C52F0" w:rsidRDefault="002A15EA">
      <w:pPr>
        <w:rPr>
          <w:i/>
          <w:lang w:val="fr-CA"/>
        </w:rPr>
      </w:pPr>
      <w:r w:rsidRPr="005C52F0">
        <w:rPr>
          <w:i/>
          <w:lang w:val="fr-CA"/>
        </w:rPr>
        <w:t>Écœurant</w:t>
      </w:r>
    </w:p>
    <w:p w:rsidR="005C2E22" w:rsidRDefault="005C2E22">
      <w:pPr>
        <w:rPr>
          <w:lang w:val="fr-CA"/>
        </w:rPr>
        <w:sectPr w:rsidR="005C2E22" w:rsidSect="005C2E22">
          <w:type w:val="continuous"/>
          <w:pgSz w:w="12240" w:h="15840" w:code="1"/>
          <w:pgMar w:top="1417" w:right="1417" w:bottom="1417" w:left="1417" w:header="709" w:footer="709" w:gutter="0"/>
          <w:cols w:num="3" w:space="708"/>
          <w:docGrid w:linePitch="360"/>
        </w:sectPr>
      </w:pPr>
    </w:p>
    <w:p w:rsidR="002A15EA" w:rsidRDefault="002A15EA">
      <w:pPr>
        <w:rPr>
          <w:lang w:val="fr-CA"/>
        </w:rPr>
      </w:pPr>
    </w:p>
    <w:p w:rsidR="00EB6A0B" w:rsidRPr="00A406FA" w:rsidRDefault="005C52F0">
      <w:pPr>
        <w:rPr>
          <w:b/>
          <w:lang w:val="fr-CA"/>
        </w:rPr>
      </w:pPr>
      <w:r>
        <w:rPr>
          <w:b/>
          <w:lang w:val="fr-CA"/>
        </w:rPr>
        <w:t xml:space="preserve">2. </w:t>
      </w:r>
      <w:r w:rsidR="00EB6A0B" w:rsidRPr="00EB6A0B">
        <w:rPr>
          <w:b/>
          <w:lang w:val="fr-CA"/>
        </w:rPr>
        <w:t>La rè</w:t>
      </w:r>
      <w:r w:rsidR="00A406FA">
        <w:rPr>
          <w:b/>
          <w:lang w:val="fr-CA"/>
        </w:rPr>
        <w:t>gle de la négation du contraire</w:t>
      </w:r>
    </w:p>
    <w:p w:rsidR="002A15EA" w:rsidRDefault="002A15EA">
      <w:pPr>
        <w:rPr>
          <w:lang w:val="fr-CA"/>
        </w:rPr>
      </w:pPr>
      <w:r>
        <w:rPr>
          <w:lang w:val="fr-CA"/>
        </w:rPr>
        <w:t xml:space="preserve">Pour adoucir </w:t>
      </w:r>
      <w:r w:rsidR="005C52F0">
        <w:rPr>
          <w:lang w:val="fr-CA"/>
        </w:rPr>
        <w:t>certaines</w:t>
      </w:r>
      <w:r>
        <w:rPr>
          <w:lang w:val="fr-CA"/>
        </w:rPr>
        <w:t xml:space="preserve"> expression</w:t>
      </w:r>
      <w:r w:rsidR="005C52F0">
        <w:rPr>
          <w:lang w:val="fr-CA"/>
        </w:rPr>
        <w:t>s</w:t>
      </w:r>
      <w:r w:rsidR="00772D6E">
        <w:rPr>
          <w:lang w:val="fr-CA"/>
        </w:rPr>
        <w:t xml:space="preserve"> qui impliquent</w:t>
      </w:r>
      <w:r w:rsidR="00CB30A5">
        <w:rPr>
          <w:lang w:val="fr-CA"/>
        </w:rPr>
        <w:t xml:space="preserve"> des</w:t>
      </w:r>
      <w:r w:rsidR="00772D6E">
        <w:rPr>
          <w:lang w:val="fr-CA"/>
        </w:rPr>
        <w:t xml:space="preserve"> émotions</w:t>
      </w:r>
      <w:r w:rsidR="00CB30A5">
        <w:rPr>
          <w:lang w:val="fr-CA"/>
        </w:rPr>
        <w:t xml:space="preserve"> fortes,</w:t>
      </w:r>
      <w:r w:rsidR="005C52F0">
        <w:rPr>
          <w:lang w:val="fr-CA"/>
        </w:rPr>
        <w:t xml:space="preserve"> </w:t>
      </w:r>
      <w:r>
        <w:rPr>
          <w:lang w:val="fr-CA"/>
        </w:rPr>
        <w:t>on dit le contraire de ce qu’on pense à la forme négative.</w:t>
      </w:r>
    </w:p>
    <w:p w:rsidR="005C2E22" w:rsidRDefault="005C2E22" w:rsidP="00772D6E">
      <w:pPr>
        <w:ind w:firstLine="708"/>
        <w:rPr>
          <w:lang w:val="fr-CA"/>
        </w:rPr>
        <w:sectPr w:rsidR="005C2E22" w:rsidSect="005C2E22">
          <w:type w:val="continuous"/>
          <w:pgSz w:w="12240" w:h="15840" w:code="1"/>
          <w:pgMar w:top="1417" w:right="1417" w:bottom="1417" w:left="1417" w:header="709" w:footer="709" w:gutter="0"/>
          <w:cols w:space="708"/>
          <w:docGrid w:linePitch="360"/>
        </w:sectPr>
      </w:pPr>
    </w:p>
    <w:p w:rsidR="00772D6E" w:rsidRDefault="00772D6E" w:rsidP="00772D6E">
      <w:pPr>
        <w:ind w:firstLine="708"/>
        <w:rPr>
          <w:lang w:val="fr-CA"/>
        </w:rPr>
      </w:pPr>
      <w:r w:rsidRPr="005C52F0">
        <w:rPr>
          <w:i/>
          <w:lang w:val="fr-CA"/>
        </w:rPr>
        <w:t>C’est pas fort.</w:t>
      </w:r>
      <w:r>
        <w:rPr>
          <w:lang w:val="fr-CA"/>
        </w:rPr>
        <w:t xml:space="preserve"> = C’est faible.</w:t>
      </w:r>
    </w:p>
    <w:p w:rsidR="00772D6E" w:rsidRDefault="00772D6E" w:rsidP="00772D6E">
      <w:pPr>
        <w:ind w:firstLine="708"/>
        <w:rPr>
          <w:lang w:val="fr-CA"/>
        </w:rPr>
      </w:pPr>
      <w:r w:rsidRPr="005C52F0">
        <w:rPr>
          <w:i/>
          <w:lang w:val="fr-CA"/>
        </w:rPr>
        <w:t>Ça va pas pire</w:t>
      </w:r>
      <w:r>
        <w:rPr>
          <w:lang w:val="fr-CA"/>
        </w:rPr>
        <w:t>. = Ça va bien.</w:t>
      </w:r>
    </w:p>
    <w:p w:rsidR="00772D6E" w:rsidRDefault="00772D6E" w:rsidP="00772D6E">
      <w:pPr>
        <w:ind w:firstLine="708"/>
        <w:rPr>
          <w:lang w:val="fr-CA"/>
        </w:rPr>
      </w:pPr>
      <w:r w:rsidRPr="005C52F0">
        <w:rPr>
          <w:i/>
          <w:lang w:val="fr-CA"/>
        </w:rPr>
        <w:t>C’est pas mal.</w:t>
      </w:r>
      <w:r>
        <w:rPr>
          <w:lang w:val="fr-CA"/>
        </w:rPr>
        <w:t xml:space="preserve"> = C’est bien.</w:t>
      </w:r>
    </w:p>
    <w:p w:rsidR="00FC5604" w:rsidRDefault="00FC5604" w:rsidP="00772D6E">
      <w:pPr>
        <w:ind w:firstLine="708"/>
        <w:rPr>
          <w:lang w:val="fr-CA"/>
        </w:rPr>
      </w:pPr>
      <w:r w:rsidRPr="005C52F0">
        <w:rPr>
          <w:i/>
          <w:lang w:val="fr-CA"/>
        </w:rPr>
        <w:t>Y’est pas laid !</w:t>
      </w:r>
      <w:r>
        <w:rPr>
          <w:lang w:val="fr-CA"/>
        </w:rPr>
        <w:t xml:space="preserve"> = Il est beau ! </w:t>
      </w:r>
    </w:p>
    <w:p w:rsidR="005C2E22" w:rsidRDefault="005C2E22">
      <w:pPr>
        <w:rPr>
          <w:lang w:val="fr-CA"/>
        </w:rPr>
        <w:sectPr w:rsidR="005C2E22" w:rsidSect="005C2E22">
          <w:type w:val="continuous"/>
          <w:pgSz w:w="12240" w:h="15840" w:code="1"/>
          <w:pgMar w:top="1417" w:right="1417" w:bottom="1417" w:left="1417" w:header="709" w:footer="709" w:gutter="0"/>
          <w:cols w:num="2" w:space="708"/>
          <w:docGrid w:linePitch="360"/>
        </w:sectPr>
      </w:pPr>
    </w:p>
    <w:p w:rsidR="005C52F0" w:rsidRDefault="005C52F0">
      <w:pPr>
        <w:rPr>
          <w:lang w:val="fr-CA"/>
        </w:rPr>
      </w:pPr>
    </w:p>
    <w:p w:rsidR="00772D6E" w:rsidRDefault="00772D6E">
      <w:pPr>
        <w:rPr>
          <w:lang w:val="fr-CA"/>
        </w:rPr>
      </w:pPr>
      <w:r>
        <w:rPr>
          <w:lang w:val="fr-CA"/>
        </w:rPr>
        <w:t xml:space="preserve">Comment </w:t>
      </w:r>
      <w:r w:rsidR="00FC5604">
        <w:rPr>
          <w:lang w:val="fr-CA"/>
        </w:rPr>
        <w:t>exprime-t-on les émotions suivantes ?</w:t>
      </w:r>
    </w:p>
    <w:p w:rsidR="00FC5604" w:rsidRDefault="00FC5604">
      <w:pPr>
        <w:rPr>
          <w:lang w:val="fr-CA"/>
        </w:rPr>
        <w:sectPr w:rsidR="00FC5604" w:rsidSect="005C2E22">
          <w:type w:val="continuous"/>
          <w:pgSz w:w="12240" w:h="15840" w:code="1"/>
          <w:pgMar w:top="1417" w:right="1417" w:bottom="1417" w:left="1417" w:header="709" w:footer="709" w:gutter="0"/>
          <w:cols w:space="708"/>
          <w:docGrid w:linePitch="360"/>
        </w:sectPr>
      </w:pPr>
    </w:p>
    <w:p w:rsidR="00772D6E" w:rsidRPr="00FC5604" w:rsidRDefault="00772D6E" w:rsidP="00FC5604">
      <w:pPr>
        <w:pStyle w:val="Paragraphedeliste"/>
        <w:numPr>
          <w:ilvl w:val="0"/>
          <w:numId w:val="1"/>
        </w:numPr>
        <w:rPr>
          <w:lang w:val="fr-CA"/>
        </w:rPr>
      </w:pPr>
      <w:r w:rsidRPr="00FC5604">
        <w:rPr>
          <w:lang w:val="fr-CA"/>
        </w:rPr>
        <w:t>Il est beau !</w:t>
      </w:r>
    </w:p>
    <w:p w:rsidR="00772D6E" w:rsidRPr="00FC5604" w:rsidRDefault="00772D6E" w:rsidP="00FC5604">
      <w:pPr>
        <w:pStyle w:val="Paragraphedeliste"/>
        <w:numPr>
          <w:ilvl w:val="0"/>
          <w:numId w:val="1"/>
        </w:numPr>
        <w:rPr>
          <w:lang w:val="fr-CA"/>
        </w:rPr>
      </w:pPr>
      <w:r w:rsidRPr="00FC5604">
        <w:rPr>
          <w:lang w:val="fr-CA"/>
        </w:rPr>
        <w:t>C’est difficile !</w:t>
      </w:r>
    </w:p>
    <w:p w:rsidR="00772D6E" w:rsidRPr="00FC5604" w:rsidRDefault="00772D6E" w:rsidP="00FC5604">
      <w:pPr>
        <w:pStyle w:val="Paragraphedeliste"/>
        <w:numPr>
          <w:ilvl w:val="0"/>
          <w:numId w:val="1"/>
        </w:numPr>
        <w:rPr>
          <w:lang w:val="fr-CA"/>
        </w:rPr>
      </w:pPr>
      <w:r w:rsidRPr="00FC5604">
        <w:rPr>
          <w:lang w:val="fr-CA"/>
        </w:rPr>
        <w:t>C’est cher !</w:t>
      </w:r>
    </w:p>
    <w:p w:rsidR="00772D6E" w:rsidRPr="00FC5604" w:rsidRDefault="00772D6E" w:rsidP="00FC5604">
      <w:pPr>
        <w:pStyle w:val="Paragraphedeliste"/>
        <w:numPr>
          <w:ilvl w:val="0"/>
          <w:numId w:val="1"/>
        </w:numPr>
        <w:rPr>
          <w:lang w:val="fr-CA"/>
        </w:rPr>
      </w:pPr>
      <w:r w:rsidRPr="00FC5604">
        <w:rPr>
          <w:lang w:val="fr-CA"/>
        </w:rPr>
        <w:t>Elle est méchante.</w:t>
      </w:r>
    </w:p>
    <w:p w:rsidR="00772D6E" w:rsidRPr="00FC5604" w:rsidRDefault="00772D6E" w:rsidP="00FC5604">
      <w:pPr>
        <w:pStyle w:val="Paragraphedeliste"/>
        <w:numPr>
          <w:ilvl w:val="0"/>
          <w:numId w:val="1"/>
        </w:numPr>
        <w:rPr>
          <w:lang w:val="fr-CA"/>
        </w:rPr>
      </w:pPr>
      <w:r w:rsidRPr="00FC5604">
        <w:rPr>
          <w:lang w:val="fr-CA"/>
        </w:rPr>
        <w:t>Le film est bon.</w:t>
      </w:r>
    </w:p>
    <w:p w:rsidR="00772D6E" w:rsidRPr="00FC5604" w:rsidRDefault="00772D6E" w:rsidP="00FC5604">
      <w:pPr>
        <w:pStyle w:val="Paragraphedeliste"/>
        <w:numPr>
          <w:ilvl w:val="0"/>
          <w:numId w:val="1"/>
        </w:numPr>
        <w:rPr>
          <w:lang w:val="fr-CA"/>
        </w:rPr>
      </w:pPr>
      <w:r w:rsidRPr="00FC5604">
        <w:rPr>
          <w:lang w:val="fr-CA"/>
        </w:rPr>
        <w:t>Il est très petit.</w:t>
      </w:r>
    </w:p>
    <w:p w:rsidR="00772D6E" w:rsidRPr="00FC5604" w:rsidRDefault="00772D6E" w:rsidP="00FC5604">
      <w:pPr>
        <w:pStyle w:val="Paragraphedeliste"/>
        <w:numPr>
          <w:ilvl w:val="0"/>
          <w:numId w:val="1"/>
        </w:numPr>
        <w:rPr>
          <w:lang w:val="fr-CA"/>
        </w:rPr>
      </w:pPr>
      <w:r w:rsidRPr="00FC5604">
        <w:rPr>
          <w:lang w:val="fr-CA"/>
        </w:rPr>
        <w:t>C’est essentiel.</w:t>
      </w:r>
    </w:p>
    <w:p w:rsidR="00FC5604" w:rsidRPr="00FC5604" w:rsidRDefault="000F605A" w:rsidP="00FC5604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Cet </w:t>
      </w:r>
      <w:r w:rsidR="00FC5604" w:rsidRPr="00FC5604">
        <w:rPr>
          <w:lang w:val="fr-CA"/>
        </w:rPr>
        <w:t>appartement est sale.</w:t>
      </w:r>
    </w:p>
    <w:p w:rsidR="00FC5604" w:rsidRPr="00FC5604" w:rsidRDefault="00FC5604" w:rsidP="00FC5604">
      <w:pPr>
        <w:pStyle w:val="Paragraphedeliste"/>
        <w:numPr>
          <w:ilvl w:val="0"/>
          <w:numId w:val="1"/>
        </w:numPr>
        <w:rPr>
          <w:lang w:val="fr-CA"/>
        </w:rPr>
      </w:pPr>
      <w:r w:rsidRPr="00FC5604">
        <w:rPr>
          <w:lang w:val="fr-CA"/>
        </w:rPr>
        <w:t>Il fait froid !</w:t>
      </w:r>
    </w:p>
    <w:p w:rsidR="00772D6E" w:rsidRPr="00FC5604" w:rsidRDefault="00FC5604" w:rsidP="00FC5604">
      <w:pPr>
        <w:pStyle w:val="Paragraphedeliste"/>
        <w:numPr>
          <w:ilvl w:val="0"/>
          <w:numId w:val="1"/>
        </w:numPr>
        <w:rPr>
          <w:lang w:val="fr-CA"/>
        </w:rPr>
      </w:pPr>
      <w:r w:rsidRPr="00FC5604">
        <w:rPr>
          <w:lang w:val="fr-CA"/>
        </w:rPr>
        <w:t>J’ai aimé ça !</w:t>
      </w:r>
    </w:p>
    <w:p w:rsidR="00FC5604" w:rsidRPr="00FC5604" w:rsidRDefault="00FC5604" w:rsidP="00FC5604">
      <w:pPr>
        <w:pStyle w:val="Paragraphedeliste"/>
        <w:numPr>
          <w:ilvl w:val="0"/>
          <w:numId w:val="1"/>
        </w:numPr>
        <w:rPr>
          <w:lang w:val="fr-CA"/>
        </w:rPr>
      </w:pPr>
      <w:r w:rsidRPr="00FC5604">
        <w:rPr>
          <w:lang w:val="fr-CA"/>
        </w:rPr>
        <w:t>C</w:t>
      </w:r>
      <w:r w:rsidR="005C2E22">
        <w:rPr>
          <w:lang w:val="fr-CA"/>
        </w:rPr>
        <w:t>’est brillant. (intellige</w:t>
      </w:r>
      <w:r w:rsidRPr="00FC5604">
        <w:rPr>
          <w:lang w:val="fr-CA"/>
        </w:rPr>
        <w:t xml:space="preserve">nt) </w:t>
      </w:r>
    </w:p>
    <w:p w:rsidR="00FC5604" w:rsidRPr="00FC5604" w:rsidRDefault="00FC5604" w:rsidP="00FC5604">
      <w:pPr>
        <w:pStyle w:val="Paragraphedeliste"/>
        <w:numPr>
          <w:ilvl w:val="0"/>
          <w:numId w:val="1"/>
        </w:numPr>
        <w:rPr>
          <w:lang w:val="fr-CA"/>
        </w:rPr>
      </w:pPr>
      <w:r w:rsidRPr="00FC5604">
        <w:rPr>
          <w:lang w:val="fr-CA"/>
        </w:rPr>
        <w:t>Il est impoli.</w:t>
      </w:r>
    </w:p>
    <w:p w:rsidR="00FC5604" w:rsidRPr="00FC5604" w:rsidRDefault="00AA16B3" w:rsidP="00FC5604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>C’</w:t>
      </w:r>
      <w:r w:rsidR="00FC5604" w:rsidRPr="00FC5604">
        <w:rPr>
          <w:lang w:val="fr-CA"/>
        </w:rPr>
        <w:t>est laid.</w:t>
      </w:r>
    </w:p>
    <w:p w:rsidR="005C52F0" w:rsidRDefault="005C52F0">
      <w:pPr>
        <w:rPr>
          <w:lang w:val="fr-CA"/>
        </w:rPr>
        <w:sectPr w:rsidR="005C52F0" w:rsidSect="005C2E22">
          <w:type w:val="continuous"/>
          <w:pgSz w:w="12240" w:h="15840" w:code="1"/>
          <w:pgMar w:top="1417" w:right="1417" w:bottom="1417" w:left="1417" w:header="709" w:footer="709" w:gutter="0"/>
          <w:cols w:num="3"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</w:tblGrid>
      <w:tr w:rsidR="002A15EA" w:rsidTr="005C2E22">
        <w:tc>
          <w:tcPr>
            <w:tcW w:w="3132" w:type="dxa"/>
          </w:tcPr>
          <w:p w:rsidR="002A15EA" w:rsidRDefault="002A15EA">
            <w:pPr>
              <w:rPr>
                <w:lang w:val="fr-CA"/>
              </w:rPr>
            </w:pPr>
            <w:r>
              <w:rPr>
                <w:lang w:val="fr-CA"/>
              </w:rPr>
              <w:t>bon, bonne</w:t>
            </w:r>
          </w:p>
        </w:tc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mauvais, mauvaise</w:t>
            </w:r>
          </w:p>
        </w:tc>
      </w:tr>
      <w:tr w:rsidR="002A15EA" w:rsidTr="005C2E22">
        <w:trPr>
          <w:trHeight w:val="147"/>
        </w:trPr>
        <w:tc>
          <w:tcPr>
            <w:tcW w:w="3132" w:type="dxa"/>
          </w:tcPr>
          <w:p w:rsidR="002A15EA" w:rsidRDefault="002A15EA">
            <w:pPr>
              <w:rPr>
                <w:lang w:val="fr-CA"/>
              </w:rPr>
            </w:pPr>
            <w:r>
              <w:rPr>
                <w:lang w:val="fr-CA"/>
              </w:rPr>
              <w:t>bien</w:t>
            </w:r>
          </w:p>
        </w:tc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mal</w:t>
            </w:r>
          </w:p>
        </w:tc>
      </w:tr>
      <w:tr w:rsidR="002A15EA" w:rsidTr="005C2E22">
        <w:trPr>
          <w:trHeight w:val="375"/>
        </w:trPr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fin, fine</w:t>
            </w:r>
          </w:p>
        </w:tc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méchant, méchante</w:t>
            </w:r>
          </w:p>
        </w:tc>
      </w:tr>
      <w:tr w:rsidR="002A15EA" w:rsidTr="005C2E22">
        <w:trPr>
          <w:trHeight w:val="248"/>
        </w:trPr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laid, laide</w:t>
            </w:r>
          </w:p>
        </w:tc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beau, belle</w:t>
            </w:r>
          </w:p>
        </w:tc>
      </w:tr>
      <w:tr w:rsidR="002A15EA" w:rsidTr="005C2E22">
        <w:tc>
          <w:tcPr>
            <w:tcW w:w="3132" w:type="dxa"/>
          </w:tcPr>
          <w:p w:rsidR="002A15EA" w:rsidRDefault="002A15EA">
            <w:pPr>
              <w:rPr>
                <w:lang w:val="fr-CA"/>
              </w:rPr>
            </w:pPr>
            <w:r>
              <w:rPr>
                <w:lang w:val="fr-CA"/>
              </w:rPr>
              <w:t>chaud</w:t>
            </w:r>
          </w:p>
        </w:tc>
        <w:tc>
          <w:tcPr>
            <w:tcW w:w="3132" w:type="dxa"/>
          </w:tcPr>
          <w:p w:rsidR="002A15EA" w:rsidRDefault="002A15EA">
            <w:pPr>
              <w:rPr>
                <w:lang w:val="fr-CA"/>
              </w:rPr>
            </w:pPr>
            <w:r>
              <w:rPr>
                <w:lang w:val="fr-CA"/>
              </w:rPr>
              <w:t>froid</w:t>
            </w:r>
          </w:p>
        </w:tc>
      </w:tr>
      <w:tr w:rsidR="002A15EA" w:rsidTr="005C2E22">
        <w:tc>
          <w:tcPr>
            <w:tcW w:w="3132" w:type="dxa"/>
          </w:tcPr>
          <w:p w:rsidR="002A15EA" w:rsidRDefault="002A15EA">
            <w:pPr>
              <w:rPr>
                <w:lang w:val="fr-CA"/>
              </w:rPr>
            </w:pPr>
            <w:r>
              <w:rPr>
                <w:lang w:val="fr-CA"/>
              </w:rPr>
              <w:t>facile</w:t>
            </w:r>
          </w:p>
        </w:tc>
        <w:tc>
          <w:tcPr>
            <w:tcW w:w="3132" w:type="dxa"/>
          </w:tcPr>
          <w:p w:rsidR="002A15EA" w:rsidRDefault="002A15EA">
            <w:pPr>
              <w:rPr>
                <w:lang w:val="fr-CA"/>
              </w:rPr>
            </w:pPr>
            <w:r>
              <w:rPr>
                <w:lang w:val="fr-CA"/>
              </w:rPr>
              <w:t>difficile</w:t>
            </w:r>
          </w:p>
        </w:tc>
      </w:tr>
      <w:tr w:rsidR="002A15EA" w:rsidTr="005C2E22">
        <w:tc>
          <w:tcPr>
            <w:tcW w:w="3132" w:type="dxa"/>
          </w:tcPr>
          <w:p w:rsidR="002A15EA" w:rsidRDefault="002A15EA">
            <w:pPr>
              <w:rPr>
                <w:lang w:val="fr-CA"/>
              </w:rPr>
            </w:pPr>
            <w:r>
              <w:rPr>
                <w:lang w:val="fr-CA"/>
              </w:rPr>
              <w:t>fort</w:t>
            </w:r>
          </w:p>
        </w:tc>
        <w:tc>
          <w:tcPr>
            <w:tcW w:w="3132" w:type="dxa"/>
          </w:tcPr>
          <w:p w:rsidR="002A15EA" w:rsidRDefault="002A15EA">
            <w:pPr>
              <w:rPr>
                <w:lang w:val="fr-CA"/>
              </w:rPr>
            </w:pPr>
            <w:r>
              <w:rPr>
                <w:lang w:val="fr-CA"/>
              </w:rPr>
              <w:t>faible</w:t>
            </w:r>
          </w:p>
        </w:tc>
      </w:tr>
      <w:tr w:rsidR="002A15EA" w:rsidTr="005C2E22">
        <w:tc>
          <w:tcPr>
            <w:tcW w:w="3132" w:type="dxa"/>
          </w:tcPr>
          <w:p w:rsidR="002A15EA" w:rsidRDefault="002A15EA">
            <w:pPr>
              <w:rPr>
                <w:lang w:val="fr-CA"/>
              </w:rPr>
            </w:pPr>
            <w:r>
              <w:rPr>
                <w:lang w:val="fr-CA"/>
              </w:rPr>
              <w:t>donné</w:t>
            </w:r>
          </w:p>
        </w:tc>
        <w:tc>
          <w:tcPr>
            <w:tcW w:w="3132" w:type="dxa"/>
          </w:tcPr>
          <w:p w:rsidR="002A15EA" w:rsidRDefault="002A15EA">
            <w:pPr>
              <w:rPr>
                <w:lang w:val="fr-CA"/>
              </w:rPr>
            </w:pPr>
            <w:r>
              <w:rPr>
                <w:lang w:val="fr-CA"/>
              </w:rPr>
              <w:t>cher</w:t>
            </w:r>
          </w:p>
        </w:tc>
      </w:tr>
      <w:tr w:rsidR="002A15EA" w:rsidTr="005C2E22">
        <w:trPr>
          <w:trHeight w:val="286"/>
        </w:trPr>
        <w:tc>
          <w:tcPr>
            <w:tcW w:w="3132" w:type="dxa"/>
          </w:tcPr>
          <w:p w:rsidR="002A15EA" w:rsidRDefault="002A15EA">
            <w:pPr>
              <w:rPr>
                <w:lang w:val="fr-CA"/>
              </w:rPr>
            </w:pPr>
            <w:r>
              <w:rPr>
                <w:lang w:val="fr-CA"/>
              </w:rPr>
              <w:t>essentiel</w:t>
            </w:r>
          </w:p>
        </w:tc>
        <w:tc>
          <w:tcPr>
            <w:tcW w:w="3132" w:type="dxa"/>
          </w:tcPr>
          <w:p w:rsidR="002A15EA" w:rsidRDefault="002A15EA">
            <w:pPr>
              <w:rPr>
                <w:lang w:val="fr-CA"/>
              </w:rPr>
            </w:pPr>
            <w:r>
              <w:rPr>
                <w:lang w:val="fr-CA"/>
              </w:rPr>
              <w:t>du luxe</w:t>
            </w:r>
          </w:p>
        </w:tc>
      </w:tr>
      <w:tr w:rsidR="002A15EA" w:rsidTr="005C2E22">
        <w:trPr>
          <w:trHeight w:val="195"/>
        </w:trPr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grand, grande</w:t>
            </w:r>
          </w:p>
        </w:tc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petit, petite</w:t>
            </w:r>
          </w:p>
        </w:tc>
      </w:tr>
      <w:tr w:rsidR="002A15EA" w:rsidTr="005C2E22">
        <w:trPr>
          <w:trHeight w:val="240"/>
        </w:trPr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gros, grosse</w:t>
            </w:r>
          </w:p>
        </w:tc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maigre</w:t>
            </w:r>
          </w:p>
        </w:tc>
      </w:tr>
      <w:tr w:rsidR="002A15EA" w:rsidTr="005C2E22">
        <w:trPr>
          <w:trHeight w:val="285"/>
        </w:trPr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riche</w:t>
            </w:r>
          </w:p>
        </w:tc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pauvre</w:t>
            </w:r>
          </w:p>
        </w:tc>
      </w:tr>
      <w:tr w:rsidR="002A15EA" w:rsidTr="005C2E22">
        <w:trPr>
          <w:trHeight w:val="240"/>
        </w:trPr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propre</w:t>
            </w:r>
          </w:p>
        </w:tc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sale</w:t>
            </w:r>
          </w:p>
        </w:tc>
      </w:tr>
      <w:tr w:rsidR="002A15EA" w:rsidTr="005C52F0">
        <w:trPr>
          <w:trHeight w:val="330"/>
        </w:trPr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poli, polie</w:t>
            </w:r>
          </w:p>
        </w:tc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impoli, impolie</w:t>
            </w:r>
          </w:p>
        </w:tc>
      </w:tr>
      <w:tr w:rsidR="002A15EA" w:rsidTr="005C2E22">
        <w:trPr>
          <w:trHeight w:val="180"/>
        </w:trPr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aimer quelque chose</w:t>
            </w:r>
          </w:p>
        </w:tc>
        <w:tc>
          <w:tcPr>
            <w:tcW w:w="3132" w:type="dxa"/>
          </w:tcPr>
          <w:p w:rsidR="002A15EA" w:rsidRDefault="002A15EA" w:rsidP="002A15EA">
            <w:pPr>
              <w:rPr>
                <w:lang w:val="fr-CA"/>
              </w:rPr>
            </w:pPr>
            <w:r>
              <w:rPr>
                <w:lang w:val="fr-CA"/>
              </w:rPr>
              <w:t>haïr quelque chose</w:t>
            </w:r>
          </w:p>
          <w:p w:rsidR="002A15EA" w:rsidRDefault="002A15EA" w:rsidP="005C52F0">
            <w:pPr>
              <w:rPr>
                <w:lang w:val="fr-CA"/>
              </w:rPr>
            </w:pPr>
            <w:r>
              <w:rPr>
                <w:lang w:val="fr-CA"/>
              </w:rPr>
              <w:t>(j’</w:t>
            </w:r>
            <w:r w:rsidRPr="00E5470E">
              <w:rPr>
                <w:i/>
                <w:lang w:val="fr-CA"/>
              </w:rPr>
              <w:t>haïs</w:t>
            </w:r>
            <w:r>
              <w:rPr>
                <w:i/>
                <w:lang w:val="fr-CA"/>
              </w:rPr>
              <w:t xml:space="preserve">, </w:t>
            </w:r>
            <w:r>
              <w:rPr>
                <w:lang w:val="fr-CA"/>
              </w:rPr>
              <w:t xml:space="preserve">tu </w:t>
            </w:r>
            <w:r>
              <w:rPr>
                <w:i/>
                <w:lang w:val="fr-CA"/>
              </w:rPr>
              <w:t>haîs</w:t>
            </w:r>
            <w:r>
              <w:rPr>
                <w:lang w:val="fr-CA"/>
              </w:rPr>
              <w:t xml:space="preserve">, il </w:t>
            </w:r>
            <w:r>
              <w:rPr>
                <w:i/>
                <w:lang w:val="fr-CA"/>
              </w:rPr>
              <w:t>haïs</w:t>
            </w:r>
            <w:r w:rsidR="00AD4AA0">
              <w:rPr>
                <w:i/>
                <w:lang w:val="fr-CA"/>
              </w:rPr>
              <w:t>,</w:t>
            </w:r>
            <w:bookmarkStart w:id="0" w:name="_GoBack"/>
            <w:bookmarkEnd w:id="0"/>
            <w:r w:rsidR="00AA16B3">
              <w:rPr>
                <w:i/>
                <w:lang w:val="fr-CA"/>
              </w:rPr>
              <w:t xml:space="preserve"> </w:t>
            </w:r>
            <w:r w:rsidR="00AA16B3">
              <w:rPr>
                <w:lang w:val="fr-CA"/>
              </w:rPr>
              <w:t xml:space="preserve">on prononce </w:t>
            </w:r>
            <w:r w:rsidR="00AA16B3" w:rsidRPr="00AD4AA0">
              <w:rPr>
                <w:i/>
                <w:lang w:val="fr-CA"/>
              </w:rPr>
              <w:t>a-i</w:t>
            </w:r>
            <w:r w:rsidR="00AD4AA0">
              <w:rPr>
                <w:lang w:val="fr-CA"/>
              </w:rPr>
              <w:t xml:space="preserve"> et non </w:t>
            </w:r>
            <w:r w:rsidR="00AD4AA0" w:rsidRPr="00AD4AA0">
              <w:rPr>
                <w:i/>
                <w:lang w:val="fr-CA"/>
              </w:rPr>
              <w:t>è</w:t>
            </w:r>
            <w:r>
              <w:rPr>
                <w:lang w:val="fr-CA"/>
              </w:rPr>
              <w:t>)</w:t>
            </w:r>
          </w:p>
        </w:tc>
      </w:tr>
      <w:tr w:rsidR="002A15EA" w:rsidTr="005C2E22">
        <w:trPr>
          <w:trHeight w:val="150"/>
        </w:trPr>
        <w:tc>
          <w:tcPr>
            <w:tcW w:w="3132" w:type="dxa"/>
          </w:tcPr>
          <w:p w:rsidR="002A15EA" w:rsidRDefault="00772D6E" w:rsidP="002A15EA">
            <w:pPr>
              <w:rPr>
                <w:lang w:val="fr-CA"/>
              </w:rPr>
            </w:pPr>
            <w:r>
              <w:rPr>
                <w:lang w:val="fr-CA"/>
              </w:rPr>
              <w:t>brillant</w:t>
            </w:r>
          </w:p>
        </w:tc>
        <w:tc>
          <w:tcPr>
            <w:tcW w:w="3132" w:type="dxa"/>
          </w:tcPr>
          <w:p w:rsidR="002A15EA" w:rsidRDefault="00772D6E" w:rsidP="002A15EA">
            <w:pPr>
              <w:rPr>
                <w:lang w:val="fr-CA"/>
              </w:rPr>
            </w:pPr>
            <w:r>
              <w:rPr>
                <w:lang w:val="fr-CA"/>
              </w:rPr>
              <w:t>fou</w:t>
            </w:r>
          </w:p>
        </w:tc>
      </w:tr>
    </w:tbl>
    <w:p w:rsidR="002A15EA" w:rsidRPr="002A15EA" w:rsidRDefault="002A15EA">
      <w:pPr>
        <w:rPr>
          <w:lang w:val="fr-CA"/>
        </w:rPr>
      </w:pPr>
    </w:p>
    <w:sectPr w:rsidR="002A15EA" w:rsidRPr="002A15EA" w:rsidSect="00FC5604">
      <w:type w:val="continuous"/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EA" w:rsidRDefault="002A15EA" w:rsidP="002A15EA">
      <w:pPr>
        <w:spacing w:after="0" w:line="240" w:lineRule="auto"/>
      </w:pPr>
      <w:r>
        <w:separator/>
      </w:r>
    </w:p>
  </w:endnote>
  <w:endnote w:type="continuationSeparator" w:id="0">
    <w:p w:rsidR="002A15EA" w:rsidRDefault="002A15EA" w:rsidP="002A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EA" w:rsidRDefault="002A15EA" w:rsidP="002A15EA">
      <w:pPr>
        <w:spacing w:after="0" w:line="240" w:lineRule="auto"/>
      </w:pPr>
      <w:r>
        <w:separator/>
      </w:r>
    </w:p>
  </w:footnote>
  <w:footnote w:type="continuationSeparator" w:id="0">
    <w:p w:rsidR="002A15EA" w:rsidRDefault="002A15EA" w:rsidP="002A1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3D07"/>
    <w:multiLevelType w:val="hybridMultilevel"/>
    <w:tmpl w:val="0AD4CD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0B"/>
    <w:rsid w:val="000F605A"/>
    <w:rsid w:val="002A15EA"/>
    <w:rsid w:val="003B0DF7"/>
    <w:rsid w:val="005C2E22"/>
    <w:rsid w:val="005C52F0"/>
    <w:rsid w:val="005C6722"/>
    <w:rsid w:val="00772D6E"/>
    <w:rsid w:val="00884C05"/>
    <w:rsid w:val="00893A37"/>
    <w:rsid w:val="00A406FA"/>
    <w:rsid w:val="00AA16B3"/>
    <w:rsid w:val="00AD4AA0"/>
    <w:rsid w:val="00CB30A5"/>
    <w:rsid w:val="00E5470E"/>
    <w:rsid w:val="00E642D1"/>
    <w:rsid w:val="00EB6A0B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3468"/>
  <w15:chartTrackingRefBased/>
  <w15:docId w15:val="{B3BA474B-E100-4701-82A4-903DFA14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5EA"/>
  </w:style>
  <w:style w:type="paragraph" w:styleId="Pieddepage">
    <w:name w:val="footer"/>
    <w:basedOn w:val="Normal"/>
    <w:link w:val="PieddepageCar"/>
    <w:uiPriority w:val="99"/>
    <w:unhideWhenUsed/>
    <w:rsid w:val="002A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5EA"/>
  </w:style>
  <w:style w:type="table" w:styleId="Grilledutableau">
    <w:name w:val="Table Grid"/>
    <w:basedOn w:val="TableauNormal"/>
    <w:uiPriority w:val="39"/>
    <w:rsid w:val="002A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5604"/>
    <w:pPr>
      <w:ind w:left="720"/>
      <w:contextualSpacing/>
    </w:pPr>
  </w:style>
  <w:style w:type="paragraph" w:styleId="Sansinterligne">
    <w:name w:val="No Spacing"/>
    <w:uiPriority w:val="1"/>
    <w:qFormat/>
    <w:rsid w:val="005C52F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 Martin</dc:creator>
  <cp:keywords/>
  <dc:description/>
  <cp:lastModifiedBy>Anca Joanta</cp:lastModifiedBy>
  <cp:revision>11</cp:revision>
  <cp:lastPrinted>2018-11-20T17:05:00Z</cp:lastPrinted>
  <dcterms:created xsi:type="dcterms:W3CDTF">2018-01-16T16:22:00Z</dcterms:created>
  <dcterms:modified xsi:type="dcterms:W3CDTF">2018-11-20T17:07:00Z</dcterms:modified>
</cp:coreProperties>
</file>