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0EB0" w:rsidRDefault="00214169" w:rsidP="00214169">
      <w:pPr>
        <w:jc w:val="center"/>
        <w:rPr>
          <w:sz w:val="40"/>
          <w:szCs w:val="40"/>
        </w:rPr>
      </w:pPr>
      <w:r>
        <w:rPr>
          <w:sz w:val="40"/>
          <w:szCs w:val="40"/>
        </w:rPr>
        <w:t>Feuille de route</w:t>
      </w:r>
    </w:p>
    <w:p w:rsidR="00214169" w:rsidRDefault="00214169" w:rsidP="00214169">
      <w:pPr>
        <w:jc w:val="center"/>
        <w:rPr>
          <w:sz w:val="40"/>
          <w:szCs w:val="40"/>
        </w:rPr>
      </w:pPr>
      <w:r>
        <w:rPr>
          <w:sz w:val="40"/>
          <w:szCs w:val="40"/>
        </w:rPr>
        <w:t>2101- robotique</w:t>
      </w:r>
    </w:p>
    <w:tbl>
      <w:tblPr>
        <w:tblStyle w:val="Grilledutableau"/>
        <w:tblW w:w="0" w:type="auto"/>
        <w:tblInd w:w="-34" w:type="dxa"/>
        <w:tblLook w:val="04A0"/>
      </w:tblPr>
      <w:tblGrid>
        <w:gridCol w:w="2694"/>
        <w:gridCol w:w="2835"/>
        <w:gridCol w:w="3361"/>
      </w:tblGrid>
      <w:tr w:rsidR="00214169" w:rsidTr="009F4B11">
        <w:tc>
          <w:tcPr>
            <w:tcW w:w="2694" w:type="dxa"/>
          </w:tcPr>
          <w:p w:rsidR="00214169" w:rsidRPr="00214169" w:rsidRDefault="00214169" w:rsidP="00214169">
            <w:pPr>
              <w:pStyle w:val="Paragraphedeliste"/>
              <w:ind w:left="0"/>
              <w:rPr>
                <w:sz w:val="28"/>
                <w:szCs w:val="28"/>
              </w:rPr>
            </w:pPr>
            <w:r w:rsidRPr="00214169">
              <w:rPr>
                <w:sz w:val="28"/>
                <w:szCs w:val="28"/>
              </w:rPr>
              <w:t>1 à 48</w:t>
            </w:r>
          </w:p>
        </w:tc>
        <w:tc>
          <w:tcPr>
            <w:tcW w:w="2835" w:type="dxa"/>
          </w:tcPr>
          <w:p w:rsidR="00214169" w:rsidRPr="00214169" w:rsidRDefault="00214169" w:rsidP="00214169">
            <w:pPr>
              <w:pStyle w:val="Paragraphedeliste"/>
              <w:ind w:left="0"/>
              <w:rPr>
                <w:sz w:val="28"/>
                <w:szCs w:val="28"/>
              </w:rPr>
            </w:pPr>
            <w:proofErr w:type="spellStart"/>
            <w:r w:rsidRPr="00214169">
              <w:rPr>
                <w:sz w:val="28"/>
                <w:szCs w:val="28"/>
              </w:rPr>
              <w:t>Lab</w:t>
            </w:r>
            <w:proofErr w:type="spellEnd"/>
            <w:r w:rsidRPr="00214169">
              <w:rPr>
                <w:sz w:val="28"/>
                <w:szCs w:val="28"/>
              </w:rPr>
              <w:t xml:space="preserve"> 1</w:t>
            </w:r>
          </w:p>
        </w:tc>
        <w:tc>
          <w:tcPr>
            <w:tcW w:w="3361" w:type="dxa"/>
          </w:tcPr>
          <w:p w:rsidR="00214169" w:rsidRPr="00214169" w:rsidRDefault="00214169" w:rsidP="00214169">
            <w:pPr>
              <w:pStyle w:val="Paragraphedeliste"/>
              <w:ind w:left="0"/>
              <w:rPr>
                <w:sz w:val="32"/>
                <w:szCs w:val="32"/>
              </w:rPr>
            </w:pPr>
            <w:r w:rsidRPr="00214169">
              <w:rPr>
                <w:sz w:val="32"/>
                <w:szCs w:val="32"/>
              </w:rPr>
              <w:t>Dériver l’équation</w:t>
            </w:r>
            <w:r>
              <w:rPr>
                <w:sz w:val="32"/>
                <w:szCs w:val="32"/>
              </w:rPr>
              <w:t xml:space="preserve"> de la vitesse V=D\T</w:t>
            </w:r>
          </w:p>
        </w:tc>
      </w:tr>
      <w:tr w:rsidR="00214169" w:rsidTr="009F4B11">
        <w:trPr>
          <w:trHeight w:val="505"/>
        </w:trPr>
        <w:tc>
          <w:tcPr>
            <w:tcW w:w="2694" w:type="dxa"/>
          </w:tcPr>
          <w:p w:rsidR="00214169" w:rsidRPr="00214169" w:rsidRDefault="00214169" w:rsidP="00214169">
            <w:pPr>
              <w:pStyle w:val="Paragraphedeliste"/>
              <w:ind w:left="0"/>
              <w:rPr>
                <w:sz w:val="28"/>
                <w:szCs w:val="28"/>
              </w:rPr>
            </w:pPr>
            <w:r w:rsidRPr="00214169">
              <w:rPr>
                <w:sz w:val="28"/>
                <w:szCs w:val="28"/>
              </w:rPr>
              <w:t>59 à60</w:t>
            </w:r>
          </w:p>
          <w:p w:rsidR="00214169" w:rsidRPr="00214169" w:rsidRDefault="00214169" w:rsidP="00214169">
            <w:pPr>
              <w:pStyle w:val="Paragraphedeliste"/>
              <w:ind w:left="0"/>
              <w:rPr>
                <w:sz w:val="28"/>
                <w:szCs w:val="28"/>
              </w:rPr>
            </w:pPr>
            <w:r w:rsidRPr="00214169">
              <w:rPr>
                <w:sz w:val="28"/>
                <w:szCs w:val="28"/>
              </w:rPr>
              <w:t>Et de</w:t>
            </w:r>
          </w:p>
          <w:p w:rsidR="00214169" w:rsidRPr="00214169" w:rsidRDefault="00214169" w:rsidP="00214169">
            <w:pPr>
              <w:pStyle w:val="Paragraphedeliste"/>
              <w:ind w:left="0"/>
              <w:rPr>
                <w:sz w:val="28"/>
                <w:szCs w:val="28"/>
              </w:rPr>
            </w:pPr>
            <w:r w:rsidRPr="00214169">
              <w:rPr>
                <w:sz w:val="28"/>
                <w:szCs w:val="28"/>
              </w:rPr>
              <w:t>61 à 88</w:t>
            </w:r>
          </w:p>
        </w:tc>
        <w:tc>
          <w:tcPr>
            <w:tcW w:w="2835" w:type="dxa"/>
          </w:tcPr>
          <w:p w:rsidR="00214169" w:rsidRPr="00214169" w:rsidRDefault="00214169" w:rsidP="00214169">
            <w:pPr>
              <w:pStyle w:val="Paragraphedeliste"/>
              <w:ind w:left="0"/>
              <w:rPr>
                <w:sz w:val="28"/>
                <w:szCs w:val="28"/>
              </w:rPr>
            </w:pPr>
            <w:r w:rsidRPr="00214169">
              <w:rPr>
                <w:sz w:val="28"/>
                <w:szCs w:val="28"/>
              </w:rPr>
              <w:t>Lab2</w:t>
            </w:r>
          </w:p>
        </w:tc>
        <w:tc>
          <w:tcPr>
            <w:tcW w:w="3361" w:type="dxa"/>
          </w:tcPr>
          <w:p w:rsidR="00214169" w:rsidRPr="00423240" w:rsidRDefault="00214169" w:rsidP="00423240">
            <w:pPr>
              <w:pStyle w:val="Paragraphedeliste"/>
              <w:ind w:left="0"/>
              <w:rPr>
                <w:sz w:val="26"/>
                <w:szCs w:val="26"/>
              </w:rPr>
            </w:pPr>
            <w:r w:rsidRPr="00423240">
              <w:rPr>
                <w:sz w:val="26"/>
                <w:szCs w:val="26"/>
              </w:rPr>
              <w:t>Faire le périmètre de différentes figure</w:t>
            </w:r>
            <w:r w:rsidR="00423240" w:rsidRPr="00423240">
              <w:rPr>
                <w:sz w:val="26"/>
                <w:szCs w:val="26"/>
              </w:rPr>
              <w:t>s</w:t>
            </w:r>
            <w:r w:rsidRPr="00423240">
              <w:rPr>
                <w:sz w:val="26"/>
                <w:szCs w:val="26"/>
              </w:rPr>
              <w:t xml:space="preserve"> géométrique</w:t>
            </w:r>
            <w:r w:rsidR="00423240" w:rsidRPr="00423240">
              <w:rPr>
                <w:sz w:val="26"/>
                <w:szCs w:val="26"/>
              </w:rPr>
              <w:t>s, dérivées</w:t>
            </w:r>
            <w:r w:rsidRPr="00423240">
              <w:rPr>
                <w:sz w:val="26"/>
                <w:szCs w:val="26"/>
              </w:rPr>
              <w:t xml:space="preserve"> l’équation du périmètre.</w:t>
            </w:r>
          </w:p>
        </w:tc>
      </w:tr>
      <w:tr w:rsidR="00214169" w:rsidTr="009F4B11">
        <w:tc>
          <w:tcPr>
            <w:tcW w:w="2694" w:type="dxa"/>
          </w:tcPr>
          <w:p w:rsidR="00214169" w:rsidRPr="00214169" w:rsidRDefault="00214169" w:rsidP="00214169">
            <w:pPr>
              <w:pStyle w:val="Paragraphedeliste"/>
              <w:ind w:left="0"/>
              <w:rPr>
                <w:sz w:val="28"/>
                <w:szCs w:val="28"/>
              </w:rPr>
            </w:pPr>
            <w:r w:rsidRPr="00214169">
              <w:rPr>
                <w:sz w:val="28"/>
                <w:szCs w:val="28"/>
              </w:rPr>
              <w:t>Proportions</w:t>
            </w:r>
          </w:p>
          <w:p w:rsidR="00214169" w:rsidRPr="00214169" w:rsidRDefault="00214169" w:rsidP="00214169">
            <w:pPr>
              <w:pStyle w:val="Paragraphedeliste"/>
              <w:ind w:left="0"/>
              <w:rPr>
                <w:sz w:val="28"/>
                <w:szCs w:val="28"/>
              </w:rPr>
            </w:pPr>
            <w:r w:rsidRPr="00214169">
              <w:rPr>
                <w:sz w:val="28"/>
                <w:szCs w:val="28"/>
              </w:rPr>
              <w:t>90 à 155</w:t>
            </w:r>
          </w:p>
        </w:tc>
        <w:tc>
          <w:tcPr>
            <w:tcW w:w="2835" w:type="dxa"/>
          </w:tcPr>
          <w:p w:rsidR="00214169" w:rsidRPr="00214169" w:rsidRDefault="00214169" w:rsidP="00214169">
            <w:pPr>
              <w:pStyle w:val="Paragraphedeliste"/>
              <w:ind w:left="0"/>
              <w:rPr>
                <w:sz w:val="28"/>
                <w:szCs w:val="28"/>
              </w:rPr>
            </w:pPr>
            <w:proofErr w:type="spellStart"/>
            <w:r w:rsidRPr="00214169">
              <w:rPr>
                <w:sz w:val="28"/>
                <w:szCs w:val="28"/>
              </w:rPr>
              <w:t>Lab</w:t>
            </w:r>
            <w:proofErr w:type="spellEnd"/>
            <w:r>
              <w:rPr>
                <w:sz w:val="28"/>
                <w:szCs w:val="28"/>
              </w:rPr>
              <w:t xml:space="preserve"> 3</w:t>
            </w:r>
          </w:p>
        </w:tc>
        <w:tc>
          <w:tcPr>
            <w:tcW w:w="3361" w:type="dxa"/>
          </w:tcPr>
          <w:p w:rsidR="00214169" w:rsidRPr="00214169" w:rsidRDefault="00214169" w:rsidP="00214169">
            <w:pPr>
              <w:pStyle w:val="Paragraphedeliste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Périmètre des quadrilatères</w:t>
            </w:r>
          </w:p>
        </w:tc>
      </w:tr>
      <w:tr w:rsidR="00214169" w:rsidTr="009F4B11">
        <w:tc>
          <w:tcPr>
            <w:tcW w:w="2694" w:type="dxa"/>
          </w:tcPr>
          <w:p w:rsidR="00214169" w:rsidRPr="00214169" w:rsidRDefault="00214169" w:rsidP="00214169">
            <w:pPr>
              <w:pStyle w:val="Paragraphedeliste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156 à 160 </w:t>
            </w:r>
          </w:p>
        </w:tc>
        <w:tc>
          <w:tcPr>
            <w:tcW w:w="2835" w:type="dxa"/>
          </w:tcPr>
          <w:p w:rsidR="00214169" w:rsidRPr="00214169" w:rsidRDefault="00214169" w:rsidP="00214169">
            <w:pPr>
              <w:pStyle w:val="Paragraphedeliste"/>
              <w:ind w:left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Lab</w:t>
            </w:r>
            <w:proofErr w:type="spellEnd"/>
            <w:r>
              <w:rPr>
                <w:sz w:val="28"/>
                <w:szCs w:val="28"/>
              </w:rPr>
              <w:t xml:space="preserve"> 4</w:t>
            </w:r>
          </w:p>
        </w:tc>
        <w:tc>
          <w:tcPr>
            <w:tcW w:w="3361" w:type="dxa"/>
          </w:tcPr>
          <w:p w:rsidR="00214169" w:rsidRPr="00214169" w:rsidRDefault="00214169" w:rsidP="00214169">
            <w:pPr>
              <w:pStyle w:val="Paragraphedeliste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Périmètre des triangles</w:t>
            </w:r>
          </w:p>
        </w:tc>
      </w:tr>
      <w:tr w:rsidR="00214169" w:rsidTr="009F4B11">
        <w:tc>
          <w:tcPr>
            <w:tcW w:w="2694" w:type="dxa"/>
          </w:tcPr>
          <w:p w:rsidR="00214169" w:rsidRPr="00214169" w:rsidRDefault="00214169" w:rsidP="00214169">
            <w:pPr>
              <w:pStyle w:val="Paragraphedeliste"/>
              <w:ind w:left="0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214169" w:rsidRPr="00214169" w:rsidRDefault="00214169" w:rsidP="00214169">
            <w:pPr>
              <w:pStyle w:val="Paragraphedeliste"/>
              <w:ind w:left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Lab</w:t>
            </w:r>
            <w:proofErr w:type="spellEnd"/>
            <w:r>
              <w:rPr>
                <w:sz w:val="28"/>
                <w:szCs w:val="28"/>
              </w:rPr>
              <w:t xml:space="preserve"> 5</w:t>
            </w:r>
          </w:p>
        </w:tc>
        <w:tc>
          <w:tcPr>
            <w:tcW w:w="3361" w:type="dxa"/>
          </w:tcPr>
          <w:p w:rsidR="00214169" w:rsidRPr="00214169" w:rsidRDefault="00423240" w:rsidP="00214169">
            <w:pPr>
              <w:pStyle w:val="Paragraphedeliste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Périmètre de figures </w:t>
            </w:r>
            <w:r w:rsidR="00214169">
              <w:rPr>
                <w:sz w:val="28"/>
                <w:szCs w:val="28"/>
              </w:rPr>
              <w:t>quelconques</w:t>
            </w:r>
          </w:p>
        </w:tc>
      </w:tr>
      <w:tr w:rsidR="00214169" w:rsidTr="009F4B11">
        <w:tc>
          <w:tcPr>
            <w:tcW w:w="2694" w:type="dxa"/>
          </w:tcPr>
          <w:p w:rsidR="00214169" w:rsidRDefault="00214169" w:rsidP="00214169">
            <w:pPr>
              <w:pStyle w:val="Paragraphedeliste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Aires</w:t>
            </w:r>
          </w:p>
          <w:p w:rsidR="00214169" w:rsidRPr="00214169" w:rsidRDefault="00214169" w:rsidP="00214169">
            <w:pPr>
              <w:pStyle w:val="Paragraphedeliste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165 à 218</w:t>
            </w:r>
          </w:p>
        </w:tc>
        <w:tc>
          <w:tcPr>
            <w:tcW w:w="2835" w:type="dxa"/>
          </w:tcPr>
          <w:p w:rsidR="00214169" w:rsidRDefault="00214169" w:rsidP="00214169">
            <w:pPr>
              <w:pStyle w:val="Paragraphedeliste"/>
              <w:ind w:left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Lab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gramStart"/>
            <w:r>
              <w:rPr>
                <w:sz w:val="28"/>
                <w:szCs w:val="28"/>
              </w:rPr>
              <w:t>6 ,</w:t>
            </w:r>
            <w:proofErr w:type="gramEnd"/>
          </w:p>
          <w:p w:rsidR="00214169" w:rsidRDefault="00214169" w:rsidP="00214169">
            <w:pPr>
              <w:pStyle w:val="Paragraphedeliste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ET</w:t>
            </w:r>
          </w:p>
          <w:p w:rsidR="00214169" w:rsidRDefault="00214169" w:rsidP="00214169">
            <w:pPr>
              <w:pStyle w:val="Paragraphedeliste"/>
              <w:ind w:left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Lab</w:t>
            </w:r>
            <w:proofErr w:type="spellEnd"/>
            <w:r>
              <w:rPr>
                <w:sz w:val="28"/>
                <w:szCs w:val="28"/>
              </w:rPr>
              <w:t xml:space="preserve"> 7</w:t>
            </w:r>
          </w:p>
          <w:p w:rsidR="00214169" w:rsidRPr="00214169" w:rsidRDefault="00214169" w:rsidP="00214169">
            <w:pPr>
              <w:pStyle w:val="Paragraphedeliste"/>
              <w:ind w:left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Lab</w:t>
            </w:r>
            <w:proofErr w:type="spellEnd"/>
            <w:r>
              <w:rPr>
                <w:sz w:val="28"/>
                <w:szCs w:val="28"/>
              </w:rPr>
              <w:t xml:space="preserve"> 8</w:t>
            </w:r>
          </w:p>
        </w:tc>
        <w:tc>
          <w:tcPr>
            <w:tcW w:w="3361" w:type="dxa"/>
          </w:tcPr>
          <w:p w:rsidR="00214169" w:rsidRPr="00214169" w:rsidRDefault="00214169" w:rsidP="00214169">
            <w:pPr>
              <w:pStyle w:val="Paragraphedeliste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Soustraction d’aire. Donner l’aire de différente figure et en déduire l’aire.</w:t>
            </w:r>
            <w:r w:rsidR="0042324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Trouver l’aire à l’aide de l’adition de figures.</w:t>
            </w:r>
          </w:p>
        </w:tc>
      </w:tr>
      <w:tr w:rsidR="00214169" w:rsidTr="009F4B11">
        <w:trPr>
          <w:trHeight w:val="4222"/>
        </w:trPr>
        <w:tc>
          <w:tcPr>
            <w:tcW w:w="2694" w:type="dxa"/>
          </w:tcPr>
          <w:p w:rsidR="00214169" w:rsidRDefault="00214169" w:rsidP="00214169">
            <w:pPr>
              <w:pStyle w:val="Paragraphedeliste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Volumes</w:t>
            </w:r>
          </w:p>
          <w:p w:rsidR="00214169" w:rsidRPr="00214169" w:rsidRDefault="00214169" w:rsidP="00214169">
            <w:pPr>
              <w:pStyle w:val="Paragraphedeliste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219 à 274</w:t>
            </w:r>
          </w:p>
        </w:tc>
        <w:tc>
          <w:tcPr>
            <w:tcW w:w="2835" w:type="dxa"/>
          </w:tcPr>
          <w:p w:rsidR="00214169" w:rsidRDefault="00214169" w:rsidP="00214169">
            <w:pPr>
              <w:pStyle w:val="Paragraphedeliste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Lab9</w:t>
            </w:r>
          </w:p>
          <w:p w:rsidR="00214169" w:rsidRPr="00214169" w:rsidRDefault="00214169" w:rsidP="00214169">
            <w:pPr>
              <w:pStyle w:val="Paragraphedeliste"/>
              <w:ind w:left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Lab</w:t>
            </w:r>
            <w:proofErr w:type="spellEnd"/>
            <w:r>
              <w:rPr>
                <w:sz w:val="28"/>
                <w:szCs w:val="28"/>
              </w:rPr>
              <w:t xml:space="preserve"> 10</w:t>
            </w:r>
          </w:p>
        </w:tc>
        <w:tc>
          <w:tcPr>
            <w:tcW w:w="3361" w:type="dxa"/>
          </w:tcPr>
          <w:p w:rsidR="00214169" w:rsidRPr="002906F0" w:rsidRDefault="002906F0" w:rsidP="0021416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Faire déplier des formes géométriques et en faire faire le périmètre du robot.</w:t>
            </w:r>
            <w:r w:rsidR="0042324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Reconstruire les formes et en calculer le volume.</w:t>
            </w:r>
            <w:r w:rsidR="0042324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Percer la forme 3D pour faire traverser le robot</w:t>
            </w:r>
            <w:r w:rsidR="00423240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 calculer  </w:t>
            </w:r>
            <w:r w:rsidR="00423240">
              <w:rPr>
                <w:sz w:val="28"/>
                <w:szCs w:val="28"/>
              </w:rPr>
              <w:t xml:space="preserve">le </w:t>
            </w:r>
            <w:r>
              <w:rPr>
                <w:sz w:val="28"/>
                <w:szCs w:val="28"/>
              </w:rPr>
              <w:t>nouveau volume.</w:t>
            </w:r>
          </w:p>
        </w:tc>
      </w:tr>
      <w:tr w:rsidR="00214169" w:rsidTr="009F4B11">
        <w:tc>
          <w:tcPr>
            <w:tcW w:w="2694" w:type="dxa"/>
          </w:tcPr>
          <w:p w:rsidR="00214169" w:rsidRPr="00214169" w:rsidRDefault="00214169" w:rsidP="00214169">
            <w:pPr>
              <w:pStyle w:val="Paragraphedeliste"/>
              <w:ind w:left="0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214169" w:rsidRPr="00214169" w:rsidRDefault="00214169" w:rsidP="00214169">
            <w:pPr>
              <w:pStyle w:val="Paragraphedeliste"/>
              <w:ind w:left="0"/>
              <w:rPr>
                <w:sz w:val="28"/>
                <w:szCs w:val="28"/>
              </w:rPr>
            </w:pPr>
          </w:p>
        </w:tc>
        <w:tc>
          <w:tcPr>
            <w:tcW w:w="3361" w:type="dxa"/>
          </w:tcPr>
          <w:p w:rsidR="00214169" w:rsidRPr="00214169" w:rsidRDefault="00214169" w:rsidP="00214169">
            <w:pPr>
              <w:pStyle w:val="Paragraphedeliste"/>
              <w:ind w:left="0"/>
              <w:rPr>
                <w:sz w:val="28"/>
                <w:szCs w:val="28"/>
              </w:rPr>
            </w:pPr>
          </w:p>
        </w:tc>
      </w:tr>
    </w:tbl>
    <w:p w:rsidR="00214169" w:rsidRPr="00214169" w:rsidRDefault="00214169" w:rsidP="002828A0">
      <w:pPr>
        <w:pStyle w:val="Paragraphedeliste"/>
        <w:rPr>
          <w:sz w:val="40"/>
          <w:szCs w:val="40"/>
        </w:rPr>
      </w:pPr>
    </w:p>
    <w:sectPr w:rsidR="00214169" w:rsidRPr="00214169" w:rsidSect="003E0EB0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1426DD"/>
    <w:multiLevelType w:val="hybridMultilevel"/>
    <w:tmpl w:val="2634FB1E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14169"/>
    <w:rsid w:val="00214169"/>
    <w:rsid w:val="002828A0"/>
    <w:rsid w:val="002906F0"/>
    <w:rsid w:val="003E0EB0"/>
    <w:rsid w:val="00423240"/>
    <w:rsid w:val="00540B04"/>
    <w:rsid w:val="009E3DA0"/>
    <w:rsid w:val="009F4B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0EB0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214169"/>
    <w:pPr>
      <w:ind w:left="720"/>
      <w:contextualSpacing/>
    </w:pPr>
  </w:style>
  <w:style w:type="table" w:styleId="Grilledutableau">
    <w:name w:val="Table Grid"/>
    <w:basedOn w:val="TableauNormal"/>
    <w:uiPriority w:val="59"/>
    <w:rsid w:val="002141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115</Words>
  <Characters>638</Characters>
  <Application>Microsoft Office Word</Application>
  <DocSecurity>0</DocSecurity>
  <Lines>5</Lines>
  <Paragraphs>1</Paragraphs>
  <ScaleCrop>false</ScaleCrop>
  <Company>CSMV</Company>
  <LinksUpToDate>false</LinksUpToDate>
  <CharactersWithSpaces>752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CSMV</dc:creator>
  <cp:lastModifiedBy>CSMV</cp:lastModifiedBy>
  <cp:revision>4</cp:revision>
  <dcterms:created xsi:type="dcterms:W3CDTF">2012-09-24T19:09:00Z</dcterms:created>
  <dcterms:modified xsi:type="dcterms:W3CDTF">2012-09-24T21:39:00Z</dcterms:modified>
</cp:coreProperties>
</file>