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2D5DC1" w14:textId="69D3ED0E" w:rsidR="002A33C8" w:rsidRPr="008B66C4" w:rsidRDefault="00A87F80" w:rsidP="00627C35">
      <w:pPr>
        <w:spacing w:after="0"/>
        <w:jc w:val="right"/>
        <w:rPr>
          <w:rFonts w:ascii="Century Gothic" w:hAnsi="Century Gothic"/>
          <w:b/>
          <w:bCs/>
          <w:color w:val="1F497D" w:themeColor="text2"/>
          <w:sz w:val="40"/>
          <w:szCs w:val="40"/>
        </w:rPr>
      </w:pPr>
      <w:r w:rsidRPr="008B66C4">
        <w:rPr>
          <w:rFonts w:ascii="Century Gothic" w:hAnsi="Century Gothic"/>
          <w:bCs/>
          <w:noProof/>
          <w:sz w:val="40"/>
          <w:szCs w:val="40"/>
          <w:lang w:val="fr-CA" w:eastAsia="fr-CA"/>
        </w:rPr>
        <w:drawing>
          <wp:anchor distT="0" distB="0" distL="114300" distR="114300" simplePos="0" relativeHeight="251658240" behindDoc="0" locked="0" layoutInCell="1" allowOverlap="1" wp14:anchorId="7CD5F697" wp14:editId="61363D0F">
            <wp:simplePos x="0" y="0"/>
            <wp:positionH relativeFrom="column">
              <wp:posOffset>-904875</wp:posOffset>
            </wp:positionH>
            <wp:positionV relativeFrom="paragraph">
              <wp:posOffset>-951865</wp:posOffset>
            </wp:positionV>
            <wp:extent cx="7773707" cy="5181600"/>
            <wp:effectExtent l="0" t="0" r="0" b="952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toine-dautry.jpg"/>
                    <pic:cNvPicPr/>
                  </pic:nvPicPr>
                  <pic:blipFill>
                    <a:blip r:embed="rId11">
                      <a:extLst>
                        <a:ext uri="{28A0092B-C50C-407E-A947-70E740481C1C}">
                          <a14:useLocalDpi xmlns:a14="http://schemas.microsoft.com/office/drawing/2010/main" val="0"/>
                        </a:ext>
                      </a:extLst>
                    </a:blip>
                    <a:stretch>
                      <a:fillRect/>
                    </a:stretch>
                  </pic:blipFill>
                  <pic:spPr>
                    <a:xfrm>
                      <a:off x="0" y="0"/>
                      <a:ext cx="7773707" cy="5181600"/>
                    </a:xfrm>
                    <a:prstGeom prst="rect">
                      <a:avLst/>
                    </a:prstGeom>
                  </pic:spPr>
                </pic:pic>
              </a:graphicData>
            </a:graphic>
            <wp14:sizeRelH relativeFrom="margin">
              <wp14:pctWidth>0</wp14:pctWidth>
            </wp14:sizeRelH>
            <wp14:sizeRelV relativeFrom="margin">
              <wp14:pctHeight>0</wp14:pctHeight>
            </wp14:sizeRelV>
          </wp:anchor>
        </w:drawing>
      </w:r>
    </w:p>
    <w:p w14:paraId="3FC13A01" w14:textId="70F21A5C" w:rsidR="002A33C8" w:rsidRPr="008B66C4" w:rsidRDefault="002A33C8" w:rsidP="00627C35">
      <w:pPr>
        <w:spacing w:after="0"/>
        <w:jc w:val="right"/>
        <w:rPr>
          <w:rFonts w:ascii="Century Gothic" w:hAnsi="Century Gothic"/>
          <w:b/>
          <w:bCs/>
          <w:color w:val="1F497D" w:themeColor="text2"/>
          <w:sz w:val="40"/>
          <w:szCs w:val="40"/>
        </w:rPr>
      </w:pPr>
    </w:p>
    <w:p w14:paraId="64A7CC51" w14:textId="55A5FC97" w:rsidR="00DE6BDB" w:rsidRPr="008B66C4" w:rsidRDefault="00DE6BDB" w:rsidP="00DE6BDB">
      <w:pPr>
        <w:spacing w:after="120"/>
        <w:jc w:val="right"/>
        <w:rPr>
          <w:rFonts w:ascii="Century Gothic" w:hAnsi="Century Gothic"/>
          <w:b/>
          <w:bCs/>
          <w:color w:val="1F497D" w:themeColor="text2"/>
          <w:sz w:val="40"/>
          <w:szCs w:val="40"/>
        </w:rPr>
      </w:pPr>
    </w:p>
    <w:p w14:paraId="5BD817ED" w14:textId="77777777" w:rsidR="00A87F80" w:rsidRPr="008B66C4" w:rsidRDefault="00A87F80" w:rsidP="00DE6BDB">
      <w:pPr>
        <w:spacing w:after="120"/>
        <w:jc w:val="right"/>
        <w:rPr>
          <w:rFonts w:ascii="Century Gothic" w:hAnsi="Century Gothic"/>
          <w:b/>
          <w:bCs/>
          <w:color w:val="1F497D" w:themeColor="text2"/>
          <w:sz w:val="40"/>
          <w:szCs w:val="40"/>
        </w:rPr>
      </w:pPr>
    </w:p>
    <w:p w14:paraId="1456215C" w14:textId="6EB2F706" w:rsidR="00DE6BDB" w:rsidRPr="008B66C4" w:rsidRDefault="00DE6BDB" w:rsidP="00DE6BDB">
      <w:pPr>
        <w:spacing w:after="120"/>
        <w:jc w:val="right"/>
        <w:rPr>
          <w:rFonts w:ascii="Century Gothic" w:hAnsi="Century Gothic"/>
          <w:b/>
          <w:bCs/>
          <w:color w:val="1F497D" w:themeColor="text2"/>
          <w:sz w:val="40"/>
          <w:szCs w:val="40"/>
        </w:rPr>
      </w:pPr>
    </w:p>
    <w:p w14:paraId="62BB8B47" w14:textId="43FBB148" w:rsidR="00A87F80" w:rsidRPr="008B66C4" w:rsidRDefault="00A87F80" w:rsidP="00DE6BDB">
      <w:pPr>
        <w:spacing w:after="120"/>
        <w:jc w:val="right"/>
        <w:rPr>
          <w:rFonts w:ascii="Century Gothic" w:hAnsi="Century Gothic"/>
          <w:b/>
          <w:bCs/>
          <w:color w:val="1F497D" w:themeColor="text2"/>
          <w:sz w:val="40"/>
          <w:szCs w:val="40"/>
        </w:rPr>
      </w:pPr>
    </w:p>
    <w:p w14:paraId="29CCF139" w14:textId="4593EE63" w:rsidR="00A87F80" w:rsidRDefault="00A87F80" w:rsidP="00DE6BDB">
      <w:pPr>
        <w:spacing w:after="120"/>
        <w:jc w:val="right"/>
        <w:rPr>
          <w:rFonts w:ascii="Century Gothic" w:hAnsi="Century Gothic"/>
          <w:b/>
          <w:bCs/>
          <w:color w:val="1F497D" w:themeColor="text2"/>
          <w:sz w:val="40"/>
          <w:szCs w:val="40"/>
        </w:rPr>
      </w:pPr>
    </w:p>
    <w:p w14:paraId="572D1ACA" w14:textId="44E930AF" w:rsidR="008B66C4" w:rsidRDefault="008B66C4" w:rsidP="00DE6BDB">
      <w:pPr>
        <w:spacing w:after="120"/>
        <w:jc w:val="right"/>
        <w:rPr>
          <w:rFonts w:ascii="Century Gothic" w:hAnsi="Century Gothic"/>
          <w:b/>
          <w:bCs/>
          <w:color w:val="1F497D" w:themeColor="text2"/>
          <w:sz w:val="40"/>
          <w:szCs w:val="40"/>
        </w:rPr>
      </w:pPr>
    </w:p>
    <w:p w14:paraId="40FD9446" w14:textId="6D578CCB" w:rsidR="008B66C4" w:rsidRPr="008B66C4" w:rsidRDefault="008B66C4" w:rsidP="00DE6BDB">
      <w:pPr>
        <w:spacing w:after="120"/>
        <w:jc w:val="right"/>
        <w:rPr>
          <w:rFonts w:ascii="Century Gothic" w:hAnsi="Century Gothic"/>
          <w:b/>
          <w:bCs/>
          <w:color w:val="1F497D" w:themeColor="text2"/>
          <w:sz w:val="40"/>
          <w:szCs w:val="40"/>
        </w:rPr>
      </w:pPr>
    </w:p>
    <w:p w14:paraId="2A8A421D" w14:textId="77777777" w:rsidR="00A87F80" w:rsidRPr="008B66C4" w:rsidRDefault="00A87F80" w:rsidP="00DE6BDB">
      <w:pPr>
        <w:spacing w:after="120"/>
        <w:jc w:val="right"/>
        <w:rPr>
          <w:rFonts w:ascii="Century Gothic" w:hAnsi="Century Gothic"/>
          <w:b/>
          <w:bCs/>
          <w:color w:val="1F497D" w:themeColor="text2"/>
          <w:sz w:val="40"/>
          <w:szCs w:val="40"/>
        </w:rPr>
      </w:pPr>
    </w:p>
    <w:p w14:paraId="16C7CBD9" w14:textId="77777777" w:rsidR="005E69E5" w:rsidRPr="008B66C4" w:rsidRDefault="005E69E5" w:rsidP="005E69E5">
      <w:pPr>
        <w:spacing w:after="0"/>
        <w:jc w:val="right"/>
        <w:rPr>
          <w:rFonts w:ascii="Century Gothic" w:hAnsi="Century Gothic"/>
          <w:b/>
          <w:color w:val="1F497D"/>
          <w:sz w:val="40"/>
          <w:szCs w:val="40"/>
        </w:rPr>
      </w:pPr>
    </w:p>
    <w:p w14:paraId="13B6324B" w14:textId="77777777" w:rsidR="008B66C4" w:rsidRPr="008B66C4" w:rsidRDefault="008B66C4" w:rsidP="005E69E5">
      <w:pPr>
        <w:spacing w:after="0"/>
        <w:jc w:val="right"/>
        <w:rPr>
          <w:rFonts w:ascii="Century Gothic" w:hAnsi="Century Gothic"/>
          <w:b/>
          <w:color w:val="1F497D"/>
          <w:sz w:val="40"/>
          <w:szCs w:val="40"/>
        </w:rPr>
      </w:pPr>
    </w:p>
    <w:p w14:paraId="484F4FFA" w14:textId="4A896360" w:rsidR="00627C35" w:rsidRDefault="00627C35" w:rsidP="005E69E5">
      <w:pPr>
        <w:spacing w:after="0"/>
        <w:jc w:val="right"/>
        <w:rPr>
          <w:rFonts w:ascii="Century Gothic" w:hAnsi="Century Gothic"/>
          <w:b/>
          <w:color w:val="1F497D"/>
          <w:sz w:val="60"/>
          <w:szCs w:val="60"/>
        </w:rPr>
      </w:pPr>
      <w:r w:rsidRPr="00EA0FA4">
        <w:rPr>
          <w:rFonts w:ascii="Century Gothic" w:hAnsi="Century Gothic"/>
          <w:b/>
          <w:color w:val="1F497D"/>
          <w:sz w:val="60"/>
          <w:szCs w:val="60"/>
        </w:rPr>
        <w:t xml:space="preserve">Enseignement explicite </w:t>
      </w:r>
      <w:r w:rsidR="005E69E5">
        <w:rPr>
          <w:rFonts w:ascii="Century Gothic" w:hAnsi="Century Gothic"/>
          <w:b/>
          <w:color w:val="1F497D"/>
          <w:sz w:val="60"/>
          <w:szCs w:val="60"/>
        </w:rPr>
        <w:t xml:space="preserve">des stratégies de résolution de </w:t>
      </w:r>
      <w:r w:rsidRPr="00EA0FA4">
        <w:rPr>
          <w:rFonts w:ascii="Century Gothic" w:hAnsi="Century Gothic"/>
          <w:b/>
          <w:color w:val="1F497D"/>
          <w:sz w:val="60"/>
          <w:szCs w:val="60"/>
        </w:rPr>
        <w:t>problèmes</w:t>
      </w:r>
    </w:p>
    <w:p w14:paraId="2BB9ABE3" w14:textId="147F3ADD" w:rsidR="00EA0FA4" w:rsidRPr="005E69E5" w:rsidRDefault="005D71B1" w:rsidP="005E69E5">
      <w:pPr>
        <w:spacing w:after="0"/>
        <w:jc w:val="right"/>
        <w:rPr>
          <w:rFonts w:ascii="Century Gothic" w:hAnsi="Century Gothic"/>
          <w:sz w:val="48"/>
          <w:szCs w:val="60"/>
        </w:rPr>
      </w:pPr>
      <w:r w:rsidRPr="005E69E5">
        <w:rPr>
          <w:rFonts w:ascii="Century Gothic" w:hAnsi="Century Gothic"/>
          <w:sz w:val="48"/>
          <w:szCs w:val="60"/>
        </w:rPr>
        <w:t>Guide d’animation</w:t>
      </w:r>
    </w:p>
    <w:p w14:paraId="184BCF6C" w14:textId="77777777" w:rsidR="00627C35" w:rsidRDefault="00627C35" w:rsidP="005E69E5">
      <w:pPr>
        <w:spacing w:after="0"/>
        <w:jc w:val="right"/>
        <w:rPr>
          <w:rFonts w:ascii="Century Gothic" w:hAnsi="Century Gothic"/>
        </w:rPr>
      </w:pPr>
    </w:p>
    <w:p w14:paraId="3E450DDA" w14:textId="77777777" w:rsidR="00627C35" w:rsidRPr="00DE6BDB" w:rsidRDefault="00627C35" w:rsidP="005E69E5">
      <w:pPr>
        <w:spacing w:after="0"/>
        <w:jc w:val="right"/>
        <w:rPr>
          <w:rFonts w:ascii="Century Gothic" w:hAnsi="Century Gothic"/>
          <w:color w:val="000000" w:themeColor="text1"/>
          <w:sz w:val="20"/>
          <w:szCs w:val="20"/>
        </w:rPr>
      </w:pPr>
      <w:r w:rsidRPr="00DE6BDB">
        <w:rPr>
          <w:rFonts w:ascii="Century Gothic" w:hAnsi="Century Gothic"/>
          <w:color w:val="000000" w:themeColor="text1"/>
          <w:sz w:val="20"/>
          <w:szCs w:val="20"/>
        </w:rPr>
        <w:t>Ces séquences d’enseignement explicite ont été réalisées par François Prévost-</w:t>
      </w:r>
      <w:proofErr w:type="spellStart"/>
      <w:r w:rsidRPr="00DE6BDB">
        <w:rPr>
          <w:rFonts w:ascii="Century Gothic" w:hAnsi="Century Gothic"/>
          <w:color w:val="000000" w:themeColor="text1"/>
          <w:sz w:val="20"/>
          <w:szCs w:val="20"/>
        </w:rPr>
        <w:t>Lagacé</w:t>
      </w:r>
      <w:proofErr w:type="spellEnd"/>
    </w:p>
    <w:p w14:paraId="18AA90CB" w14:textId="77777777" w:rsidR="00627C35" w:rsidRPr="00DE6BDB" w:rsidRDefault="00627C35" w:rsidP="005E69E5">
      <w:pPr>
        <w:spacing w:after="0"/>
        <w:jc w:val="right"/>
        <w:rPr>
          <w:rFonts w:ascii="Century Gothic" w:hAnsi="Century Gothic"/>
          <w:color w:val="000000" w:themeColor="text1"/>
          <w:sz w:val="20"/>
          <w:szCs w:val="20"/>
        </w:rPr>
      </w:pPr>
      <w:proofErr w:type="gramStart"/>
      <w:r w:rsidRPr="00DE6BDB">
        <w:rPr>
          <w:rFonts w:ascii="Century Gothic" w:hAnsi="Century Gothic"/>
          <w:color w:val="000000" w:themeColor="text1"/>
          <w:sz w:val="20"/>
          <w:szCs w:val="20"/>
        </w:rPr>
        <w:t>de</w:t>
      </w:r>
      <w:proofErr w:type="gramEnd"/>
      <w:r w:rsidRPr="00DE6BDB">
        <w:rPr>
          <w:rFonts w:ascii="Century Gothic" w:hAnsi="Century Gothic"/>
          <w:color w:val="000000" w:themeColor="text1"/>
          <w:sz w:val="20"/>
          <w:szCs w:val="20"/>
        </w:rPr>
        <w:t xml:space="preserve"> la commission scolaire des Trois-Lacs, dans le cadre d’un projet du Sous-comité</w:t>
      </w:r>
    </w:p>
    <w:p w14:paraId="3DA9B9BC" w14:textId="2A0D9273" w:rsidR="00627C35" w:rsidRPr="00DE6BDB" w:rsidRDefault="00627C35" w:rsidP="005E69E5">
      <w:pPr>
        <w:spacing w:after="0"/>
        <w:jc w:val="right"/>
        <w:rPr>
          <w:rFonts w:ascii="Century Gothic" w:hAnsi="Century Gothic"/>
          <w:b/>
          <w:bCs/>
          <w:color w:val="000000" w:themeColor="text1"/>
          <w:sz w:val="20"/>
          <w:szCs w:val="20"/>
        </w:rPr>
      </w:pPr>
      <w:proofErr w:type="gramStart"/>
      <w:r w:rsidRPr="00DE6BDB">
        <w:rPr>
          <w:rFonts w:ascii="Century Gothic" w:hAnsi="Century Gothic"/>
          <w:color w:val="000000" w:themeColor="text1"/>
          <w:sz w:val="20"/>
          <w:szCs w:val="20"/>
        </w:rPr>
        <w:t>de</w:t>
      </w:r>
      <w:proofErr w:type="gramEnd"/>
      <w:r w:rsidRPr="00DE6BDB">
        <w:rPr>
          <w:rFonts w:ascii="Century Gothic" w:hAnsi="Century Gothic"/>
          <w:color w:val="000000" w:themeColor="text1"/>
          <w:sz w:val="20"/>
          <w:szCs w:val="20"/>
        </w:rPr>
        <w:t xml:space="preserve"> la formation générale des adultes de l</w:t>
      </w:r>
      <w:r w:rsidR="002548BD">
        <w:rPr>
          <w:rFonts w:ascii="Century Gothic" w:hAnsi="Century Gothic"/>
          <w:color w:val="000000" w:themeColor="text1"/>
          <w:sz w:val="20"/>
          <w:szCs w:val="20"/>
        </w:rPr>
        <w:t>a Montérégie/Estrie (juin 2019)</w:t>
      </w:r>
    </w:p>
    <w:p w14:paraId="25BBFCB1" w14:textId="77777777" w:rsidR="00627C35" w:rsidRPr="00627C35" w:rsidRDefault="00627C35" w:rsidP="005E69E5">
      <w:pPr>
        <w:spacing w:after="0"/>
        <w:jc w:val="right"/>
        <w:rPr>
          <w:rFonts w:ascii="Century Gothic" w:hAnsi="Century Gothic"/>
          <w:bCs/>
        </w:rPr>
      </w:pPr>
    </w:p>
    <w:tbl>
      <w:tblPr>
        <w:tblStyle w:val="Grilledutableau"/>
        <w:tblW w:w="9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47"/>
        <w:gridCol w:w="1048"/>
        <w:gridCol w:w="1048"/>
        <w:gridCol w:w="1048"/>
        <w:gridCol w:w="1048"/>
        <w:gridCol w:w="1048"/>
        <w:gridCol w:w="1048"/>
        <w:gridCol w:w="1048"/>
        <w:gridCol w:w="1048"/>
      </w:tblGrid>
      <w:tr w:rsidR="005D41D8" w14:paraId="74E2AD25" w14:textId="77777777" w:rsidTr="005E69E5">
        <w:trPr>
          <w:trHeight w:val="283"/>
        </w:trPr>
        <w:tc>
          <w:tcPr>
            <w:tcW w:w="1047" w:type="dxa"/>
            <w:shd w:val="clear" w:color="auto" w:fill="2774E8"/>
          </w:tcPr>
          <w:p w14:paraId="6547D7DB" w14:textId="77777777" w:rsidR="005D41D8" w:rsidRPr="00F0489B" w:rsidRDefault="005D41D8" w:rsidP="005E69E5">
            <w:pPr>
              <w:jc w:val="both"/>
              <w:rPr>
                <w:rFonts w:ascii="Century Gothic" w:hAnsi="Century Gothic"/>
                <w:color w:val="2E80FF"/>
              </w:rPr>
            </w:pPr>
          </w:p>
        </w:tc>
        <w:tc>
          <w:tcPr>
            <w:tcW w:w="1048" w:type="dxa"/>
            <w:shd w:val="clear" w:color="auto" w:fill="4F81BD" w:themeFill="accent1"/>
          </w:tcPr>
          <w:p w14:paraId="1030E62C" w14:textId="77777777" w:rsidR="005D41D8" w:rsidRDefault="005D41D8" w:rsidP="005E69E5">
            <w:pPr>
              <w:jc w:val="both"/>
              <w:rPr>
                <w:rFonts w:ascii="Century Gothic" w:hAnsi="Century Gothic"/>
              </w:rPr>
            </w:pPr>
          </w:p>
        </w:tc>
        <w:tc>
          <w:tcPr>
            <w:tcW w:w="1048" w:type="dxa"/>
            <w:shd w:val="clear" w:color="auto" w:fill="4BACC6" w:themeFill="accent5"/>
          </w:tcPr>
          <w:p w14:paraId="3EFAD1E5" w14:textId="77777777" w:rsidR="005D41D8" w:rsidRDefault="005D41D8" w:rsidP="005E69E5">
            <w:pPr>
              <w:jc w:val="both"/>
              <w:rPr>
                <w:rFonts w:ascii="Century Gothic" w:hAnsi="Century Gothic"/>
              </w:rPr>
            </w:pPr>
          </w:p>
        </w:tc>
        <w:tc>
          <w:tcPr>
            <w:tcW w:w="1048" w:type="dxa"/>
            <w:shd w:val="clear" w:color="auto" w:fill="108080"/>
          </w:tcPr>
          <w:p w14:paraId="3753029A" w14:textId="77777777" w:rsidR="005D41D8" w:rsidRDefault="005D41D8" w:rsidP="005E69E5">
            <w:pPr>
              <w:jc w:val="both"/>
              <w:rPr>
                <w:rFonts w:ascii="Century Gothic" w:hAnsi="Century Gothic"/>
              </w:rPr>
            </w:pPr>
          </w:p>
        </w:tc>
        <w:tc>
          <w:tcPr>
            <w:tcW w:w="1048" w:type="dxa"/>
            <w:shd w:val="clear" w:color="auto" w:fill="76923C"/>
          </w:tcPr>
          <w:p w14:paraId="0697A192" w14:textId="77777777" w:rsidR="005D41D8" w:rsidRDefault="005D41D8" w:rsidP="005E69E5">
            <w:pPr>
              <w:jc w:val="both"/>
              <w:rPr>
                <w:rFonts w:ascii="Century Gothic" w:hAnsi="Century Gothic"/>
              </w:rPr>
            </w:pPr>
          </w:p>
        </w:tc>
        <w:tc>
          <w:tcPr>
            <w:tcW w:w="1048" w:type="dxa"/>
            <w:shd w:val="clear" w:color="auto" w:fill="00B050"/>
          </w:tcPr>
          <w:p w14:paraId="021E066E" w14:textId="77777777" w:rsidR="005D41D8" w:rsidRDefault="005D41D8" w:rsidP="005E69E5">
            <w:pPr>
              <w:jc w:val="both"/>
              <w:rPr>
                <w:rFonts w:ascii="Century Gothic" w:hAnsi="Century Gothic"/>
              </w:rPr>
            </w:pPr>
          </w:p>
        </w:tc>
        <w:tc>
          <w:tcPr>
            <w:tcW w:w="1048" w:type="dxa"/>
            <w:shd w:val="clear" w:color="auto" w:fill="E36C0A" w:themeFill="accent6" w:themeFillShade="BF"/>
          </w:tcPr>
          <w:p w14:paraId="54E959C4" w14:textId="77777777" w:rsidR="005D41D8" w:rsidRDefault="005D41D8" w:rsidP="005E69E5">
            <w:pPr>
              <w:jc w:val="both"/>
              <w:rPr>
                <w:rFonts w:ascii="Century Gothic" w:hAnsi="Century Gothic"/>
              </w:rPr>
            </w:pPr>
          </w:p>
        </w:tc>
        <w:tc>
          <w:tcPr>
            <w:tcW w:w="1048" w:type="dxa"/>
            <w:shd w:val="clear" w:color="auto" w:fill="C0504D" w:themeFill="accent2"/>
          </w:tcPr>
          <w:p w14:paraId="172589B4" w14:textId="77777777" w:rsidR="005D41D8" w:rsidRDefault="005D41D8" w:rsidP="005E69E5">
            <w:pPr>
              <w:jc w:val="both"/>
              <w:rPr>
                <w:rFonts w:ascii="Century Gothic" w:hAnsi="Century Gothic"/>
              </w:rPr>
            </w:pPr>
          </w:p>
        </w:tc>
        <w:tc>
          <w:tcPr>
            <w:tcW w:w="1048" w:type="dxa"/>
            <w:shd w:val="clear" w:color="auto" w:fill="CF003D"/>
          </w:tcPr>
          <w:p w14:paraId="16206C2D" w14:textId="77777777" w:rsidR="005D41D8" w:rsidRDefault="005D41D8" w:rsidP="005E69E5">
            <w:pPr>
              <w:jc w:val="both"/>
              <w:rPr>
                <w:rFonts w:ascii="Century Gothic" w:hAnsi="Century Gothic"/>
              </w:rPr>
            </w:pPr>
          </w:p>
        </w:tc>
      </w:tr>
    </w:tbl>
    <w:p w14:paraId="78A865D7" w14:textId="2B0371DF" w:rsidR="005E69E5" w:rsidRDefault="005E69E5" w:rsidP="005E69E5">
      <w:pPr>
        <w:spacing w:after="0"/>
        <w:ind w:right="1460"/>
        <w:jc w:val="right"/>
        <w:rPr>
          <w:rFonts w:ascii="Century Gothic" w:eastAsia="Times New Roman" w:hAnsi="Century Gothic"/>
          <w:color w:val="222222"/>
          <w:sz w:val="18"/>
          <w:szCs w:val="18"/>
          <w:shd w:val="clear" w:color="auto" w:fill="FFFFFF"/>
        </w:rPr>
      </w:pPr>
      <w:r w:rsidRPr="002B02CF">
        <w:rPr>
          <w:rFonts w:ascii="Century Gothic" w:hAnsi="Century Gothic"/>
          <w:bCs/>
          <w:noProof/>
          <w:sz w:val="18"/>
          <w:szCs w:val="18"/>
          <w:lang w:val="fr-CA" w:eastAsia="fr-CA"/>
        </w:rPr>
        <w:drawing>
          <wp:anchor distT="0" distB="0" distL="114300" distR="114300" simplePos="0" relativeHeight="251658241" behindDoc="0" locked="0" layoutInCell="1" allowOverlap="1" wp14:anchorId="417680E0" wp14:editId="046B3C69">
            <wp:simplePos x="0" y="0"/>
            <wp:positionH relativeFrom="column">
              <wp:posOffset>5172075</wp:posOffset>
            </wp:positionH>
            <wp:positionV relativeFrom="paragraph">
              <wp:posOffset>154940</wp:posOffset>
            </wp:positionV>
            <wp:extent cx="774700" cy="272415"/>
            <wp:effectExtent l="0" t="0" r="12700" b="6985"/>
            <wp:wrapTight wrapText="bothSides">
              <wp:wrapPolygon edited="0">
                <wp:start x="0" y="0"/>
                <wp:lineTo x="0" y="20140"/>
                <wp:lineTo x="21246" y="20140"/>
                <wp:lineTo x="21246" y="0"/>
                <wp:lineTo x="0" y="0"/>
              </wp:wrapPolygon>
            </wp:wrapTight>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cence cc.png"/>
                    <pic:cNvPicPr/>
                  </pic:nvPicPr>
                  <pic:blipFill>
                    <a:blip r:embed="rId12">
                      <a:extLst>
                        <a:ext uri="{28A0092B-C50C-407E-A947-70E740481C1C}">
                          <a14:useLocalDpi xmlns:a14="http://schemas.microsoft.com/office/drawing/2010/main" val="0"/>
                        </a:ext>
                      </a:extLst>
                    </a:blip>
                    <a:stretch>
                      <a:fillRect/>
                    </a:stretch>
                  </pic:blipFill>
                  <pic:spPr>
                    <a:xfrm>
                      <a:off x="0" y="0"/>
                      <a:ext cx="774700" cy="272415"/>
                    </a:xfrm>
                    <a:prstGeom prst="rect">
                      <a:avLst/>
                    </a:prstGeom>
                  </pic:spPr>
                </pic:pic>
              </a:graphicData>
            </a:graphic>
            <wp14:sizeRelH relativeFrom="margin">
              <wp14:pctWidth>0</wp14:pctWidth>
            </wp14:sizeRelH>
            <wp14:sizeRelV relativeFrom="margin">
              <wp14:pctHeight>0</wp14:pctHeight>
            </wp14:sizeRelV>
          </wp:anchor>
        </w:drawing>
      </w:r>
    </w:p>
    <w:p w14:paraId="3F350787" w14:textId="25E05AAD" w:rsidR="00A867A2" w:rsidRPr="002B02CF" w:rsidRDefault="00A867A2" w:rsidP="005E69E5">
      <w:pPr>
        <w:spacing w:after="0"/>
        <w:ind w:right="1460"/>
        <w:jc w:val="right"/>
        <w:rPr>
          <w:rFonts w:ascii="Century Gothic" w:eastAsia="Times New Roman" w:hAnsi="Century Gothic"/>
          <w:color w:val="222222"/>
          <w:sz w:val="18"/>
          <w:szCs w:val="18"/>
          <w:shd w:val="clear" w:color="auto" w:fill="FFFFFF"/>
        </w:rPr>
      </w:pPr>
      <w:r w:rsidRPr="002B02CF">
        <w:rPr>
          <w:rFonts w:ascii="Century Gothic" w:eastAsia="Times New Roman" w:hAnsi="Century Gothic"/>
          <w:color w:val="222222"/>
          <w:sz w:val="18"/>
          <w:szCs w:val="18"/>
          <w:shd w:val="clear" w:color="auto" w:fill="FFFFFF"/>
        </w:rPr>
        <w:t xml:space="preserve">Cette création est mise à disposition sous une licence </w:t>
      </w:r>
      <w:hyperlink r:id="rId13" w:history="1">
        <w:proofErr w:type="spellStart"/>
        <w:r w:rsidRPr="002B02CF">
          <w:rPr>
            <w:rStyle w:val="Lienhypertexte"/>
            <w:rFonts w:ascii="Century Gothic" w:eastAsia="Times New Roman" w:hAnsi="Century Gothic"/>
            <w:sz w:val="18"/>
            <w:szCs w:val="18"/>
            <w:shd w:val="clear" w:color="auto" w:fill="FFFFFF"/>
          </w:rPr>
          <w:t>Creative</w:t>
        </w:r>
        <w:proofErr w:type="spellEnd"/>
        <w:r w:rsidRPr="002B02CF">
          <w:rPr>
            <w:rStyle w:val="Lienhypertexte"/>
            <w:rFonts w:ascii="Century Gothic" w:eastAsia="Times New Roman" w:hAnsi="Century Gothic"/>
            <w:sz w:val="18"/>
            <w:szCs w:val="18"/>
            <w:shd w:val="clear" w:color="auto" w:fill="FFFFFF"/>
          </w:rPr>
          <w:t xml:space="preserve"> Commons Int. 4. 0 – Attribution – Pas d’utilisation commerciale – Partage à l’identique.</w:t>
        </w:r>
      </w:hyperlink>
    </w:p>
    <w:p w14:paraId="3BD79BF1" w14:textId="77777777" w:rsidR="005E69E5" w:rsidRDefault="005E69E5" w:rsidP="005E69E5">
      <w:pPr>
        <w:spacing w:after="0"/>
        <w:ind w:right="6"/>
        <w:jc w:val="right"/>
        <w:rPr>
          <w:rFonts w:ascii="Century Gothic" w:hAnsi="Century Gothic"/>
          <w:bCs/>
          <w:sz w:val="16"/>
          <w:szCs w:val="18"/>
        </w:rPr>
      </w:pPr>
    </w:p>
    <w:p w14:paraId="706E9803" w14:textId="483F34C1" w:rsidR="00A867A2" w:rsidRPr="005E69E5" w:rsidRDefault="00A867A2" w:rsidP="005E69E5">
      <w:pPr>
        <w:spacing w:after="0"/>
        <w:ind w:right="6"/>
        <w:jc w:val="right"/>
        <w:rPr>
          <w:rFonts w:ascii="Century Gothic" w:hAnsi="Century Gothic"/>
          <w:bCs/>
          <w:sz w:val="16"/>
          <w:szCs w:val="18"/>
        </w:rPr>
      </w:pPr>
      <w:r w:rsidRPr="005E69E5">
        <w:rPr>
          <w:rFonts w:ascii="Century Gothic" w:hAnsi="Century Gothic"/>
          <w:bCs/>
          <w:sz w:val="16"/>
          <w:szCs w:val="18"/>
        </w:rPr>
        <w:t>Photographie</w:t>
      </w:r>
      <w:r w:rsidR="00B274C0" w:rsidRPr="005E69E5">
        <w:rPr>
          <w:rFonts w:ascii="Century Gothic" w:hAnsi="Century Gothic"/>
          <w:bCs/>
          <w:sz w:val="16"/>
          <w:szCs w:val="18"/>
        </w:rPr>
        <w:t> </w:t>
      </w:r>
      <w:r w:rsidRPr="005E69E5">
        <w:rPr>
          <w:rFonts w:ascii="Century Gothic" w:hAnsi="Century Gothic"/>
          <w:bCs/>
          <w:sz w:val="16"/>
          <w:szCs w:val="18"/>
        </w:rPr>
        <w:t xml:space="preserve">: Antoine-Dautry – </w:t>
      </w:r>
      <w:proofErr w:type="spellStart"/>
      <w:r w:rsidRPr="005E69E5">
        <w:rPr>
          <w:rFonts w:ascii="Century Gothic" w:hAnsi="Century Gothic"/>
          <w:bCs/>
          <w:sz w:val="16"/>
          <w:szCs w:val="18"/>
        </w:rPr>
        <w:t>Unsplash</w:t>
      </w:r>
      <w:proofErr w:type="spellEnd"/>
    </w:p>
    <w:p w14:paraId="1FBFC4D9" w14:textId="77777777" w:rsidR="005E69E5" w:rsidRDefault="005E69E5" w:rsidP="005E69E5">
      <w:pPr>
        <w:spacing w:after="0"/>
        <w:jc w:val="right"/>
        <w:rPr>
          <w:rFonts w:ascii="Century Gothic" w:hAnsi="Century Gothic" w:cs="Arial"/>
          <w:noProof/>
          <w:sz w:val="14"/>
          <w:szCs w:val="14"/>
          <w:lang w:eastAsia="fr-CA"/>
        </w:rPr>
      </w:pPr>
    </w:p>
    <w:p w14:paraId="24007240" w14:textId="68F1CFDA" w:rsidR="00EA0FA4" w:rsidRPr="00267DF6" w:rsidRDefault="00DB695B" w:rsidP="005E69E5">
      <w:pPr>
        <w:spacing w:after="0"/>
        <w:jc w:val="right"/>
        <w:rPr>
          <w:rFonts w:ascii="Century Gothic" w:hAnsi="Century Gothic"/>
        </w:rPr>
      </w:pPr>
      <w:r w:rsidRPr="00267DF6">
        <w:rPr>
          <w:rFonts w:ascii="Century Gothic" w:hAnsi="Century Gothic" w:cs="Arial"/>
          <w:noProof/>
          <w:sz w:val="14"/>
          <w:szCs w:val="14"/>
          <w:lang w:eastAsia="fr-CA"/>
        </w:rPr>
        <w:t xml:space="preserve">Ce texte est conforme aux rectifications de l’orthographe </w:t>
      </w:r>
      <w:r w:rsidRPr="00267DF6">
        <w:rPr>
          <w:rFonts w:ascii="Century Gothic" w:hAnsi="Century Gothic" w:cs="Arial"/>
          <w:noProof/>
          <w:color w:val="000080"/>
          <w:sz w:val="14"/>
          <w:szCs w:val="14"/>
          <w:lang w:eastAsia="fr-CA"/>
        </w:rPr>
        <w:t xml:space="preserve">— </w:t>
      </w:r>
      <w:hyperlink r:id="rId14" w:history="1">
        <w:r w:rsidRPr="00267DF6">
          <w:rPr>
            <w:rStyle w:val="Lienhypertexte"/>
            <w:rFonts w:ascii="Century Gothic" w:hAnsi="Century Gothic" w:cs="Arial"/>
            <w:noProof/>
            <w:sz w:val="14"/>
            <w:szCs w:val="14"/>
            <w:lang w:eastAsia="fr-CA"/>
          </w:rPr>
          <w:t>www.orthographe-recommandee.info</w:t>
        </w:r>
      </w:hyperlink>
      <w:r w:rsidR="00EA0FA4" w:rsidRPr="00267DF6">
        <w:rPr>
          <w:rFonts w:ascii="Century Gothic" w:hAnsi="Century Gothic"/>
        </w:rPr>
        <w:br w:type="page"/>
      </w:r>
    </w:p>
    <w:p w14:paraId="00BE434A" w14:textId="13C52A61" w:rsidR="002B02CF" w:rsidRDefault="002B02CF" w:rsidP="005815FD">
      <w:pPr>
        <w:spacing w:after="360"/>
        <w:jc w:val="both"/>
        <w:rPr>
          <w:rFonts w:ascii="Century Gothic" w:hAnsi="Century Gothic"/>
        </w:rPr>
      </w:pPr>
      <w:r w:rsidRPr="002B02CF">
        <w:rPr>
          <w:rFonts w:ascii="Century Gothic" w:hAnsi="Century Gothic"/>
        </w:rPr>
        <w:lastRenderedPageBreak/>
        <w:t>Chacun de</w:t>
      </w:r>
      <w:r w:rsidR="00310F9A">
        <w:rPr>
          <w:rFonts w:ascii="Century Gothic" w:hAnsi="Century Gothic"/>
        </w:rPr>
        <w:t>s</w:t>
      </w:r>
      <w:r w:rsidRPr="002B02CF">
        <w:rPr>
          <w:rFonts w:ascii="Century Gothic" w:hAnsi="Century Gothic"/>
        </w:rPr>
        <w:t xml:space="preserve"> dossiers renferme tout le matériel nécessaire à l’enseignement d’une séquence d’enseignement explicite d’une stratégie de résolution de problème. Chacune des séquences devrait durer entre 60 et 90 minutes. Il est à noter que</w:t>
      </w:r>
      <w:r w:rsidR="007D4989">
        <w:rPr>
          <w:rFonts w:ascii="Century Gothic" w:hAnsi="Century Gothic"/>
        </w:rPr>
        <w:t>,</w:t>
      </w:r>
      <w:r w:rsidRPr="002B02CF">
        <w:rPr>
          <w:rFonts w:ascii="Century Gothic" w:hAnsi="Century Gothic"/>
        </w:rPr>
        <w:t xml:space="preserve"> comme le but de ces séquences est d’appliquer une stratégie de résolution de problème, il n’est pas toujours </w:t>
      </w:r>
      <w:r w:rsidR="007D4989">
        <w:rPr>
          <w:rFonts w:ascii="Century Gothic" w:hAnsi="Century Gothic"/>
        </w:rPr>
        <w:t>utile</w:t>
      </w:r>
      <w:r w:rsidRPr="002B02CF">
        <w:rPr>
          <w:rFonts w:ascii="Century Gothic" w:hAnsi="Century Gothic"/>
        </w:rPr>
        <w:t xml:space="preserve"> que les élèves connaissent tous les outils nécessaires</w:t>
      </w:r>
      <w:r w:rsidR="00C949EE">
        <w:rPr>
          <w:rFonts w:ascii="Century Gothic" w:hAnsi="Century Gothic"/>
        </w:rPr>
        <w:t xml:space="preserve"> à la résolution des problèmes. </w:t>
      </w:r>
      <w:r w:rsidRPr="002B02CF">
        <w:rPr>
          <w:rFonts w:ascii="Century Gothic" w:hAnsi="Century Gothic"/>
        </w:rPr>
        <w:t xml:space="preserve">La majorité de ces séquences </w:t>
      </w:r>
      <w:r w:rsidR="007D4989">
        <w:rPr>
          <w:rFonts w:ascii="Century Gothic" w:hAnsi="Century Gothic"/>
        </w:rPr>
        <w:t>a été prévue</w:t>
      </w:r>
      <w:r w:rsidRPr="002B02CF">
        <w:rPr>
          <w:rFonts w:ascii="Century Gothic" w:hAnsi="Century Gothic"/>
        </w:rPr>
        <w:t xml:space="preserve"> pour des élèves de la formation de base diversifiée.</w:t>
      </w:r>
    </w:p>
    <w:p w14:paraId="02751068" w14:textId="64077423" w:rsidR="00C949EE" w:rsidRPr="002B02CF" w:rsidRDefault="00C949EE" w:rsidP="008B66C4">
      <w:pPr>
        <w:spacing w:after="360"/>
        <w:jc w:val="both"/>
        <w:rPr>
          <w:rFonts w:ascii="Century Gothic" w:hAnsi="Century Gothic"/>
        </w:rPr>
      </w:pPr>
      <w:r>
        <w:rPr>
          <w:rFonts w:ascii="Century Gothic" w:hAnsi="Century Gothic"/>
        </w:rPr>
        <w:t xml:space="preserve">Les séquences d’enseignement explicite des stratégies peuvent être utilisées dans n’importe quel ordre, selon les besoins des élèves, à part celles qui visent des cours en particulier. </w:t>
      </w:r>
    </w:p>
    <w:p w14:paraId="1E281D64" w14:textId="4921B876" w:rsidR="002B02CF" w:rsidRPr="007E219E" w:rsidRDefault="007D4989" w:rsidP="002B02CF">
      <w:pPr>
        <w:jc w:val="both"/>
        <w:rPr>
          <w:rFonts w:ascii="Century Gothic" w:hAnsi="Century Gothic"/>
          <w:b/>
          <w:color w:val="1F497D" w:themeColor="text2"/>
        </w:rPr>
      </w:pPr>
      <w:r>
        <w:rPr>
          <w:rFonts w:ascii="Century Gothic" w:hAnsi="Century Gothic"/>
          <w:b/>
          <w:color w:val="1F497D"/>
        </w:rPr>
        <w:t>CONTENU DE CHAQUE DOSSIER</w:t>
      </w:r>
    </w:p>
    <w:p w14:paraId="03FC3EF4" w14:textId="150C3284" w:rsidR="002B02CF" w:rsidRPr="00B23AD7" w:rsidRDefault="00AA0E49" w:rsidP="008B66C4">
      <w:pPr>
        <w:spacing w:after="120"/>
        <w:ind w:left="357" w:hanging="357"/>
        <w:jc w:val="both"/>
        <w:rPr>
          <w:rFonts w:ascii="Century Gothic" w:hAnsi="Century Gothic"/>
          <w:color w:val="000000" w:themeColor="text1"/>
        </w:rPr>
      </w:pPr>
      <w:r w:rsidRPr="00B23AD7">
        <w:rPr>
          <w:rFonts w:ascii="Century Gothic" w:hAnsi="Century Gothic"/>
          <w:color w:val="1F497D" w:themeColor="text2"/>
        </w:rPr>
        <w:t>•</w:t>
      </w:r>
      <w:r w:rsidRPr="00B23AD7">
        <w:rPr>
          <w:rFonts w:ascii="Century Gothic" w:hAnsi="Century Gothic"/>
          <w:color w:val="000000" w:themeColor="text1"/>
        </w:rPr>
        <w:tab/>
      </w:r>
      <w:r w:rsidR="00310F9A">
        <w:rPr>
          <w:rFonts w:ascii="Century Gothic" w:hAnsi="Century Gothic"/>
          <w:color w:val="000000" w:themeColor="text1"/>
        </w:rPr>
        <w:t xml:space="preserve">Un </w:t>
      </w:r>
      <w:r w:rsidR="007D4989">
        <w:rPr>
          <w:rFonts w:ascii="Century Gothic" w:hAnsi="Century Gothic"/>
          <w:color w:val="000000" w:themeColor="text1"/>
        </w:rPr>
        <w:t>document</w:t>
      </w:r>
      <w:r w:rsidR="00310F9A">
        <w:rPr>
          <w:rFonts w:ascii="Century Gothic" w:hAnsi="Century Gothic"/>
          <w:color w:val="000000" w:themeColor="text1"/>
        </w:rPr>
        <w:t xml:space="preserve"> présentant la </w:t>
      </w:r>
      <w:r w:rsidR="002B02CF" w:rsidRPr="00B23AD7">
        <w:rPr>
          <w:rFonts w:ascii="Century Gothic" w:hAnsi="Century Gothic"/>
          <w:b/>
          <w:color w:val="000000" w:themeColor="text1"/>
        </w:rPr>
        <w:t>planification</w:t>
      </w:r>
      <w:r w:rsidR="00D431DE">
        <w:rPr>
          <w:rFonts w:ascii="Century Gothic" w:hAnsi="Century Gothic"/>
          <w:b/>
          <w:color w:val="000000" w:themeColor="text1"/>
        </w:rPr>
        <w:t xml:space="preserve"> </w:t>
      </w:r>
      <w:r w:rsidR="00D431DE" w:rsidRPr="00D431DE">
        <w:rPr>
          <w:rFonts w:ascii="Century Gothic" w:hAnsi="Century Gothic"/>
          <w:color w:val="000000" w:themeColor="text1"/>
        </w:rPr>
        <w:t xml:space="preserve">(en version </w:t>
      </w:r>
      <w:proofErr w:type="spellStart"/>
      <w:r w:rsidR="00D431DE" w:rsidRPr="00D431DE">
        <w:rPr>
          <w:rFonts w:ascii="Century Gothic" w:hAnsi="Century Gothic"/>
          <w:color w:val="000000" w:themeColor="text1"/>
        </w:rPr>
        <w:t>pdf</w:t>
      </w:r>
      <w:proofErr w:type="spellEnd"/>
      <w:r w:rsidR="00D431DE" w:rsidRPr="00D431DE">
        <w:rPr>
          <w:rFonts w:ascii="Century Gothic" w:hAnsi="Century Gothic"/>
          <w:color w:val="000000" w:themeColor="text1"/>
        </w:rPr>
        <w:t xml:space="preserve"> et Word)</w:t>
      </w:r>
      <w:r w:rsidR="002B02CF" w:rsidRPr="00B23AD7">
        <w:rPr>
          <w:rFonts w:ascii="Century Gothic" w:hAnsi="Century Gothic"/>
          <w:color w:val="000000" w:themeColor="text1"/>
        </w:rPr>
        <w:t> :</w:t>
      </w:r>
    </w:p>
    <w:p w14:paraId="1B064253" w14:textId="6044A9AE" w:rsidR="00310F9A" w:rsidRDefault="00310F9A" w:rsidP="00BC3EC4">
      <w:pPr>
        <w:pStyle w:val="Paragraphedeliste"/>
        <w:numPr>
          <w:ilvl w:val="0"/>
          <w:numId w:val="8"/>
        </w:numPr>
        <w:spacing w:after="120"/>
        <w:jc w:val="both"/>
        <w:rPr>
          <w:rFonts w:ascii="Century Gothic" w:hAnsi="Century Gothic"/>
          <w:color w:val="000000" w:themeColor="text1"/>
          <w:sz w:val="24"/>
          <w:szCs w:val="24"/>
        </w:rPr>
      </w:pPr>
      <w:r w:rsidRPr="00BC3EC4">
        <w:rPr>
          <w:rFonts w:ascii="Century Gothic" w:hAnsi="Century Gothic"/>
          <w:color w:val="000000" w:themeColor="text1"/>
          <w:sz w:val="24"/>
          <w:szCs w:val="24"/>
        </w:rPr>
        <w:t>L’intention pédagogique</w:t>
      </w:r>
      <w:r w:rsidR="00334AE0">
        <w:rPr>
          <w:rFonts w:ascii="Century Gothic" w:hAnsi="Century Gothic"/>
          <w:color w:val="000000" w:themeColor="text1"/>
          <w:sz w:val="24"/>
          <w:szCs w:val="24"/>
        </w:rPr>
        <w:t> ;</w:t>
      </w:r>
    </w:p>
    <w:p w14:paraId="7F07C967" w14:textId="17EBDA2E" w:rsidR="002B02CF" w:rsidRDefault="00B23AD7" w:rsidP="00BC3EC4">
      <w:pPr>
        <w:pStyle w:val="Paragraphedeliste"/>
        <w:numPr>
          <w:ilvl w:val="0"/>
          <w:numId w:val="8"/>
        </w:numPr>
        <w:spacing w:after="120"/>
        <w:jc w:val="both"/>
        <w:rPr>
          <w:rFonts w:ascii="Century Gothic" w:hAnsi="Century Gothic"/>
          <w:color w:val="000000" w:themeColor="text1"/>
          <w:sz w:val="24"/>
          <w:szCs w:val="24"/>
        </w:rPr>
      </w:pPr>
      <w:r w:rsidRPr="00BC3EC4">
        <w:rPr>
          <w:rFonts w:ascii="Century Gothic" w:hAnsi="Century Gothic"/>
          <w:color w:val="000000" w:themeColor="text1"/>
          <w:sz w:val="24"/>
          <w:szCs w:val="24"/>
        </w:rPr>
        <w:t>Un exemple d</w:t>
      </w:r>
      <w:r w:rsidR="00310F9A" w:rsidRPr="00BC3EC4">
        <w:rPr>
          <w:rFonts w:ascii="Century Gothic" w:hAnsi="Century Gothic"/>
          <w:color w:val="000000" w:themeColor="text1"/>
          <w:sz w:val="24"/>
          <w:szCs w:val="24"/>
        </w:rPr>
        <w:t>u</w:t>
      </w:r>
      <w:r w:rsidR="002B02CF" w:rsidRPr="00BC3EC4">
        <w:rPr>
          <w:rFonts w:ascii="Century Gothic" w:hAnsi="Century Gothic"/>
          <w:color w:val="000000" w:themeColor="text1"/>
          <w:sz w:val="24"/>
          <w:szCs w:val="24"/>
        </w:rPr>
        <w:t xml:space="preserve"> modelage (avec un lien vers la vid</w:t>
      </w:r>
      <w:r w:rsidR="00EF21F6" w:rsidRPr="00BC3EC4">
        <w:rPr>
          <w:rFonts w:ascii="Century Gothic" w:hAnsi="Century Gothic"/>
          <w:color w:val="000000" w:themeColor="text1"/>
          <w:sz w:val="24"/>
          <w:szCs w:val="24"/>
        </w:rPr>
        <w:t xml:space="preserve">éo du modelage de la stratégie </w:t>
      </w:r>
      <w:r w:rsidR="002B02CF" w:rsidRPr="00BC3EC4">
        <w:rPr>
          <w:rFonts w:ascii="Century Gothic" w:hAnsi="Century Gothic"/>
          <w:color w:val="000000" w:themeColor="text1"/>
          <w:sz w:val="24"/>
          <w:szCs w:val="24"/>
        </w:rPr>
        <w:t>sur un tableau numérique interactif</w:t>
      </w:r>
      <w:r w:rsidR="00310F9A" w:rsidRPr="00BC3EC4">
        <w:rPr>
          <w:rFonts w:ascii="Century Gothic" w:hAnsi="Century Gothic"/>
          <w:color w:val="000000" w:themeColor="text1"/>
          <w:sz w:val="24"/>
          <w:szCs w:val="24"/>
        </w:rPr>
        <w:t>)</w:t>
      </w:r>
      <w:r w:rsidR="00334AE0">
        <w:rPr>
          <w:rFonts w:ascii="Century Gothic" w:hAnsi="Century Gothic"/>
          <w:color w:val="000000" w:themeColor="text1"/>
          <w:sz w:val="24"/>
          <w:szCs w:val="24"/>
        </w:rPr>
        <w:t> ;</w:t>
      </w:r>
    </w:p>
    <w:p w14:paraId="792060B9" w14:textId="7006B5EE" w:rsidR="00324746" w:rsidRPr="00DE7A3A" w:rsidRDefault="002B02CF" w:rsidP="00BC3EC4">
      <w:pPr>
        <w:pStyle w:val="Paragraphedeliste"/>
        <w:numPr>
          <w:ilvl w:val="0"/>
          <w:numId w:val="9"/>
        </w:numPr>
        <w:spacing w:after="0"/>
        <w:jc w:val="both"/>
        <w:rPr>
          <w:rFonts w:ascii="Century Gothic" w:hAnsi="Century Gothic"/>
          <w:color w:val="000000" w:themeColor="text1"/>
          <w:sz w:val="24"/>
        </w:rPr>
      </w:pPr>
      <w:r w:rsidRPr="00DE7A3A">
        <w:rPr>
          <w:rFonts w:ascii="Century Gothic" w:hAnsi="Century Gothic"/>
          <w:color w:val="000000" w:themeColor="text1"/>
          <w:sz w:val="24"/>
        </w:rPr>
        <w:t>Les situations problèmes</w:t>
      </w:r>
      <w:r w:rsidR="007D4989">
        <w:rPr>
          <w:rFonts w:ascii="Century Gothic" w:hAnsi="Century Gothic"/>
          <w:color w:val="000000" w:themeColor="text1"/>
          <w:sz w:val="24"/>
        </w:rPr>
        <w:t xml:space="preserve"> pour ;</w:t>
      </w:r>
    </w:p>
    <w:p w14:paraId="6A2B93B6" w14:textId="2B8001F5" w:rsidR="00324746" w:rsidRPr="00DE7A3A" w:rsidRDefault="00B23AD7" w:rsidP="00BC3EC4">
      <w:pPr>
        <w:spacing w:after="0"/>
        <w:ind w:left="1440" w:hanging="360"/>
        <w:rPr>
          <w:rFonts w:ascii="Century Gothic" w:hAnsi="Century Gothic"/>
          <w:color w:val="000000" w:themeColor="text1"/>
        </w:rPr>
      </w:pPr>
      <w:r w:rsidRPr="00DE7A3A">
        <w:rPr>
          <w:rFonts w:ascii="Century Gothic" w:hAnsi="Century Gothic"/>
          <w:color w:val="1F497D" w:themeColor="text2"/>
        </w:rPr>
        <w:t>•</w:t>
      </w:r>
      <w:r w:rsidR="00395FD4" w:rsidRPr="00DE7A3A">
        <w:rPr>
          <w:rFonts w:ascii="Century Gothic" w:hAnsi="Century Gothic"/>
          <w:color w:val="000000" w:themeColor="text1"/>
        </w:rPr>
        <w:tab/>
      </w:r>
      <w:r w:rsidR="00334AE0">
        <w:rPr>
          <w:rFonts w:ascii="Century Gothic" w:hAnsi="Century Gothic"/>
          <w:color w:val="000000" w:themeColor="text1"/>
        </w:rPr>
        <w:t>l</w:t>
      </w:r>
      <w:r w:rsidR="00324746" w:rsidRPr="00DE7A3A">
        <w:rPr>
          <w:rFonts w:ascii="Century Gothic" w:hAnsi="Century Gothic"/>
          <w:color w:val="000000" w:themeColor="text1"/>
        </w:rPr>
        <w:t>e modelage</w:t>
      </w:r>
      <w:r w:rsidR="00334AE0">
        <w:rPr>
          <w:rFonts w:ascii="Century Gothic" w:hAnsi="Century Gothic"/>
          <w:color w:val="000000" w:themeColor="text1"/>
        </w:rPr>
        <w:t>,</w:t>
      </w:r>
    </w:p>
    <w:p w14:paraId="24CEACB9" w14:textId="5890690C" w:rsidR="00324746" w:rsidRPr="00DE7A3A" w:rsidRDefault="00B23AD7" w:rsidP="00BC3EC4">
      <w:pPr>
        <w:spacing w:after="0"/>
        <w:ind w:left="1440" w:hanging="360"/>
        <w:rPr>
          <w:rFonts w:ascii="Century Gothic" w:hAnsi="Century Gothic"/>
          <w:color w:val="000000" w:themeColor="text1"/>
        </w:rPr>
      </w:pPr>
      <w:r w:rsidRPr="00DE7A3A">
        <w:rPr>
          <w:rFonts w:ascii="Century Gothic" w:hAnsi="Century Gothic"/>
          <w:color w:val="1F497D" w:themeColor="text2"/>
        </w:rPr>
        <w:t>•</w:t>
      </w:r>
      <w:r w:rsidR="00395FD4" w:rsidRPr="00DE7A3A">
        <w:rPr>
          <w:rFonts w:ascii="Century Gothic" w:hAnsi="Century Gothic"/>
          <w:color w:val="000000" w:themeColor="text1"/>
        </w:rPr>
        <w:tab/>
      </w:r>
      <w:r w:rsidR="00334AE0">
        <w:rPr>
          <w:rFonts w:ascii="Century Gothic" w:hAnsi="Century Gothic"/>
          <w:color w:val="000000" w:themeColor="text1"/>
        </w:rPr>
        <w:t>l</w:t>
      </w:r>
      <w:r w:rsidR="00324746" w:rsidRPr="00DE7A3A">
        <w:rPr>
          <w:rFonts w:ascii="Century Gothic" w:hAnsi="Century Gothic"/>
          <w:color w:val="000000" w:themeColor="text1"/>
        </w:rPr>
        <w:t>a pratique guidée</w:t>
      </w:r>
      <w:r w:rsidR="00334AE0">
        <w:rPr>
          <w:rFonts w:ascii="Century Gothic" w:hAnsi="Century Gothic"/>
          <w:color w:val="000000" w:themeColor="text1"/>
        </w:rPr>
        <w:t>,</w:t>
      </w:r>
    </w:p>
    <w:p w14:paraId="27C4F57F" w14:textId="76B4C470" w:rsidR="00324746" w:rsidRDefault="00B23AD7" w:rsidP="00BC3EC4">
      <w:pPr>
        <w:spacing w:after="0"/>
        <w:ind w:left="1440" w:hanging="360"/>
        <w:rPr>
          <w:rFonts w:ascii="Century Gothic" w:hAnsi="Century Gothic"/>
          <w:color w:val="000000" w:themeColor="text1"/>
        </w:rPr>
      </w:pPr>
      <w:r w:rsidRPr="00DE7A3A">
        <w:rPr>
          <w:rFonts w:ascii="Century Gothic" w:hAnsi="Century Gothic"/>
          <w:color w:val="1F497D" w:themeColor="text2"/>
        </w:rPr>
        <w:t>•</w:t>
      </w:r>
      <w:r w:rsidR="00395FD4" w:rsidRPr="00DE7A3A">
        <w:rPr>
          <w:rFonts w:ascii="Century Gothic" w:hAnsi="Century Gothic"/>
          <w:color w:val="000000" w:themeColor="text1"/>
        </w:rPr>
        <w:tab/>
      </w:r>
      <w:r w:rsidR="00334AE0">
        <w:rPr>
          <w:rFonts w:ascii="Century Gothic" w:hAnsi="Century Gothic"/>
          <w:color w:val="000000" w:themeColor="text1"/>
        </w:rPr>
        <w:t>l</w:t>
      </w:r>
      <w:r w:rsidR="00324746" w:rsidRPr="00DE7A3A">
        <w:rPr>
          <w:rFonts w:ascii="Century Gothic" w:hAnsi="Century Gothic"/>
          <w:color w:val="000000" w:themeColor="text1"/>
        </w:rPr>
        <w:t>a pratique collaborative</w:t>
      </w:r>
      <w:r w:rsidR="00334AE0">
        <w:rPr>
          <w:rFonts w:ascii="Century Gothic" w:hAnsi="Century Gothic"/>
          <w:color w:val="000000" w:themeColor="text1"/>
        </w:rPr>
        <w:t> ;</w:t>
      </w:r>
    </w:p>
    <w:p w14:paraId="1DD22C95" w14:textId="017EB176" w:rsidR="00324746" w:rsidRDefault="00DE7A3A" w:rsidP="00DE7A3A">
      <w:pPr>
        <w:pStyle w:val="Paragraphedeliste"/>
        <w:numPr>
          <w:ilvl w:val="0"/>
          <w:numId w:val="10"/>
        </w:numPr>
        <w:spacing w:after="0"/>
        <w:rPr>
          <w:rFonts w:ascii="Century Gothic" w:hAnsi="Century Gothic"/>
          <w:color w:val="000000" w:themeColor="text1"/>
          <w:sz w:val="24"/>
        </w:rPr>
      </w:pPr>
      <w:r>
        <w:rPr>
          <w:rFonts w:ascii="Century Gothic" w:hAnsi="Century Gothic"/>
          <w:color w:val="000000" w:themeColor="text1"/>
          <w:sz w:val="24"/>
        </w:rPr>
        <w:t>Un questionnaire pour animer l</w:t>
      </w:r>
      <w:r w:rsidR="00324746" w:rsidRPr="00DE7A3A">
        <w:rPr>
          <w:rFonts w:ascii="Century Gothic" w:hAnsi="Century Gothic"/>
          <w:color w:val="000000" w:themeColor="text1"/>
          <w:sz w:val="24"/>
        </w:rPr>
        <w:t>e retour réflexif en groupe</w:t>
      </w:r>
      <w:r w:rsidR="00334AE0">
        <w:rPr>
          <w:rFonts w:ascii="Century Gothic" w:hAnsi="Century Gothic"/>
          <w:color w:val="000000" w:themeColor="text1"/>
          <w:sz w:val="24"/>
        </w:rPr>
        <w:t> ;</w:t>
      </w:r>
    </w:p>
    <w:p w14:paraId="4F5893FF" w14:textId="17A2912D" w:rsidR="00BC3EC4" w:rsidRPr="008B66C4" w:rsidRDefault="00DE7A3A" w:rsidP="008B66C4">
      <w:pPr>
        <w:pStyle w:val="Paragraphedeliste"/>
        <w:numPr>
          <w:ilvl w:val="0"/>
          <w:numId w:val="10"/>
        </w:numPr>
        <w:spacing w:after="0"/>
        <w:rPr>
          <w:rFonts w:ascii="Century Gothic" w:hAnsi="Century Gothic"/>
          <w:color w:val="000000" w:themeColor="text1"/>
          <w:sz w:val="24"/>
        </w:rPr>
      </w:pPr>
      <w:r>
        <w:rPr>
          <w:rFonts w:ascii="Century Gothic" w:hAnsi="Century Gothic"/>
          <w:color w:val="000000" w:themeColor="text1"/>
          <w:sz w:val="24"/>
        </w:rPr>
        <w:t>Un questionnaire pour l</w:t>
      </w:r>
      <w:r w:rsidR="00324746" w:rsidRPr="00DE7A3A">
        <w:rPr>
          <w:rFonts w:ascii="Century Gothic" w:hAnsi="Century Gothic"/>
          <w:color w:val="000000" w:themeColor="text1"/>
          <w:sz w:val="24"/>
        </w:rPr>
        <w:t>e retour réflexif individuel</w:t>
      </w:r>
      <w:r w:rsidR="00334AE0">
        <w:rPr>
          <w:rFonts w:ascii="Century Gothic" w:hAnsi="Century Gothic"/>
          <w:color w:val="000000" w:themeColor="text1"/>
          <w:sz w:val="24"/>
        </w:rPr>
        <w:t>.</w:t>
      </w:r>
    </w:p>
    <w:p w14:paraId="22BD3046" w14:textId="24F01BD8" w:rsidR="00BC3EC4" w:rsidRDefault="00D71A41" w:rsidP="00BC3EC4">
      <w:pPr>
        <w:spacing w:after="120"/>
        <w:ind w:left="360" w:hanging="360"/>
        <w:jc w:val="both"/>
        <w:rPr>
          <w:rFonts w:ascii="Century Gothic" w:hAnsi="Century Gothic"/>
          <w:color w:val="000000" w:themeColor="text1"/>
        </w:rPr>
      </w:pPr>
      <w:r w:rsidRPr="00B23AD7">
        <w:rPr>
          <w:rFonts w:ascii="Century Gothic" w:hAnsi="Century Gothic"/>
          <w:color w:val="1F497D" w:themeColor="text2"/>
        </w:rPr>
        <w:t>•</w:t>
      </w:r>
      <w:r w:rsidRPr="00B23AD7">
        <w:rPr>
          <w:rFonts w:ascii="Century Gothic" w:hAnsi="Century Gothic"/>
          <w:color w:val="000000" w:themeColor="text1"/>
        </w:rPr>
        <w:tab/>
      </w:r>
      <w:r w:rsidR="00BC3EC4">
        <w:rPr>
          <w:rFonts w:ascii="Century Gothic" w:hAnsi="Century Gothic"/>
          <w:color w:val="000000" w:themeColor="text1"/>
        </w:rPr>
        <w:t xml:space="preserve">Un fichier </w:t>
      </w:r>
      <w:r w:rsidR="00BC3EC4" w:rsidRPr="00DE7A3A">
        <w:rPr>
          <w:rFonts w:ascii="Century Gothic" w:hAnsi="Century Gothic"/>
          <w:i/>
          <w:color w:val="000000" w:themeColor="text1"/>
        </w:rPr>
        <w:t>Notebook</w:t>
      </w:r>
      <w:r w:rsidR="00BC3EC4">
        <w:rPr>
          <w:rFonts w:ascii="Century Gothic" w:hAnsi="Century Gothic"/>
          <w:color w:val="000000" w:themeColor="text1"/>
        </w:rPr>
        <w:t xml:space="preserve"> qui contient toutes les situations pour animer les modelages et les pratiques guidées à l’aide d’un tableau numérique interactif </w:t>
      </w:r>
      <w:proofErr w:type="spellStart"/>
      <w:r w:rsidR="00BC3EC4" w:rsidRPr="00DE7A3A">
        <w:rPr>
          <w:rFonts w:ascii="Century Gothic" w:hAnsi="Century Gothic"/>
          <w:i/>
          <w:color w:val="000000" w:themeColor="text1"/>
        </w:rPr>
        <w:t>Smartboard</w:t>
      </w:r>
      <w:proofErr w:type="spellEnd"/>
      <w:r w:rsidR="00516775">
        <w:rPr>
          <w:rFonts w:ascii="Century Gothic" w:hAnsi="Century Gothic"/>
          <w:color w:val="000000" w:themeColor="text1"/>
        </w:rPr>
        <w:t>.</w:t>
      </w:r>
    </w:p>
    <w:p w14:paraId="0872D261" w14:textId="782A9976" w:rsidR="00E95604" w:rsidRDefault="00D71A41" w:rsidP="008B66C4">
      <w:pPr>
        <w:spacing w:after="360"/>
        <w:ind w:left="357" w:hanging="357"/>
        <w:jc w:val="both"/>
        <w:rPr>
          <w:rFonts w:ascii="Century Gothic" w:hAnsi="Century Gothic"/>
          <w:color w:val="000000" w:themeColor="text1"/>
        </w:rPr>
      </w:pPr>
      <w:r w:rsidRPr="00B23AD7">
        <w:rPr>
          <w:rFonts w:ascii="Century Gothic" w:hAnsi="Century Gothic"/>
          <w:color w:val="1F497D" w:themeColor="text2"/>
        </w:rPr>
        <w:t>•</w:t>
      </w:r>
      <w:r w:rsidRPr="00B23AD7">
        <w:rPr>
          <w:rFonts w:ascii="Century Gothic" w:hAnsi="Century Gothic"/>
          <w:color w:val="000000" w:themeColor="text1"/>
        </w:rPr>
        <w:tab/>
      </w:r>
      <w:r>
        <w:rPr>
          <w:rFonts w:ascii="Century Gothic" w:hAnsi="Century Gothic"/>
          <w:color w:val="000000" w:themeColor="text1"/>
        </w:rPr>
        <w:t>Un fichier vidéo du modelage de la stratégie</w:t>
      </w:r>
      <w:r w:rsidR="00516775">
        <w:rPr>
          <w:rFonts w:ascii="Century Gothic" w:hAnsi="Century Gothic"/>
          <w:color w:val="000000" w:themeColor="text1"/>
        </w:rPr>
        <w:t>.</w:t>
      </w:r>
    </w:p>
    <w:p w14:paraId="72BF4945" w14:textId="78759BC3" w:rsidR="00DE7A3A" w:rsidRPr="00B23AD7" w:rsidRDefault="00DE7A3A" w:rsidP="002B02CF">
      <w:pPr>
        <w:spacing w:after="120"/>
        <w:jc w:val="both"/>
        <w:rPr>
          <w:rFonts w:ascii="Century Gothic" w:hAnsi="Century Gothic"/>
          <w:color w:val="000000" w:themeColor="text1"/>
        </w:rPr>
      </w:pPr>
      <w:r>
        <w:rPr>
          <w:rFonts w:ascii="Century Gothic" w:hAnsi="Century Gothic"/>
          <w:b/>
          <w:color w:val="1F497D"/>
        </w:rPr>
        <w:t>DÉROULEMENT D’UNE SÉANCE</w:t>
      </w:r>
      <w:r w:rsidRPr="007E219E">
        <w:rPr>
          <w:rFonts w:ascii="Century Gothic" w:hAnsi="Century Gothic"/>
          <w:b/>
          <w:color w:val="1F497D" w:themeColor="text2"/>
        </w:rPr>
        <w:t> </w:t>
      </w:r>
    </w:p>
    <w:p w14:paraId="6D7788EB" w14:textId="0B03CFD7" w:rsidR="002B02CF" w:rsidRPr="00B23AD7" w:rsidRDefault="002B02CF" w:rsidP="002B02CF">
      <w:pPr>
        <w:spacing w:after="120"/>
        <w:jc w:val="both"/>
        <w:rPr>
          <w:rFonts w:ascii="Century Gothic" w:hAnsi="Century Gothic"/>
          <w:color w:val="000000" w:themeColor="text1"/>
        </w:rPr>
      </w:pPr>
      <w:r w:rsidRPr="00B23AD7">
        <w:rPr>
          <w:rFonts w:ascii="Century Gothic" w:hAnsi="Century Gothic"/>
          <w:color w:val="000000" w:themeColor="text1"/>
        </w:rPr>
        <w:t>Le déroulement habituel d’une séance es</w:t>
      </w:r>
      <w:r w:rsidR="007D4989">
        <w:rPr>
          <w:rFonts w:ascii="Century Gothic" w:hAnsi="Century Gothic"/>
          <w:color w:val="000000" w:themeColor="text1"/>
        </w:rPr>
        <w:t>t prévu comme suit :</w:t>
      </w:r>
      <w:r w:rsidRPr="00B23AD7">
        <w:rPr>
          <w:rFonts w:ascii="Century Gothic" w:hAnsi="Century Gothic"/>
          <w:color w:val="000000" w:themeColor="text1"/>
        </w:rPr>
        <w:t xml:space="preserve"> certaines séquences ne suivent pas exactement ce modèle, </w:t>
      </w:r>
      <w:r w:rsidR="00310F9A">
        <w:rPr>
          <w:rFonts w:ascii="Century Gothic" w:hAnsi="Century Gothic"/>
          <w:color w:val="000000" w:themeColor="text1"/>
        </w:rPr>
        <w:t>des informations</w:t>
      </w:r>
      <w:r w:rsidRPr="00B23AD7">
        <w:rPr>
          <w:rFonts w:ascii="Century Gothic" w:hAnsi="Century Gothic"/>
          <w:color w:val="000000" w:themeColor="text1"/>
        </w:rPr>
        <w:t xml:space="preserve"> supplémentaire</w:t>
      </w:r>
      <w:r w:rsidR="002D57DB">
        <w:rPr>
          <w:rFonts w:ascii="Century Gothic" w:hAnsi="Century Gothic"/>
          <w:color w:val="000000" w:themeColor="text1"/>
        </w:rPr>
        <w:t>s</w:t>
      </w:r>
      <w:r w:rsidR="00310F9A">
        <w:rPr>
          <w:rFonts w:ascii="Century Gothic" w:hAnsi="Century Gothic"/>
          <w:color w:val="000000" w:themeColor="text1"/>
        </w:rPr>
        <w:t xml:space="preserve"> expliquant les changements seront</w:t>
      </w:r>
      <w:r w:rsidRPr="00B23AD7">
        <w:rPr>
          <w:rFonts w:ascii="Century Gothic" w:hAnsi="Century Gothic"/>
          <w:color w:val="000000" w:themeColor="text1"/>
        </w:rPr>
        <w:t xml:space="preserve"> inclus</w:t>
      </w:r>
      <w:r w:rsidR="00310F9A">
        <w:rPr>
          <w:rFonts w:ascii="Century Gothic" w:hAnsi="Century Gothic"/>
          <w:color w:val="000000" w:themeColor="text1"/>
        </w:rPr>
        <w:t>es</w:t>
      </w:r>
      <w:r w:rsidRPr="00B23AD7">
        <w:rPr>
          <w:rFonts w:ascii="Century Gothic" w:hAnsi="Century Gothic"/>
          <w:color w:val="000000" w:themeColor="text1"/>
        </w:rPr>
        <w:t xml:space="preserve"> dans le </w:t>
      </w:r>
      <w:r w:rsidR="00334AE0">
        <w:rPr>
          <w:rFonts w:ascii="Century Gothic" w:hAnsi="Century Gothic"/>
          <w:color w:val="000000" w:themeColor="text1"/>
        </w:rPr>
        <w:t>document</w:t>
      </w:r>
      <w:r w:rsidRPr="00B23AD7">
        <w:rPr>
          <w:rFonts w:ascii="Century Gothic" w:hAnsi="Century Gothic"/>
          <w:color w:val="000000" w:themeColor="text1"/>
        </w:rPr>
        <w:t> :</w:t>
      </w:r>
    </w:p>
    <w:p w14:paraId="1DCC96A9" w14:textId="674FDB88" w:rsidR="002B02CF" w:rsidRPr="00334AE0" w:rsidRDefault="00B23AD7" w:rsidP="00334AE0">
      <w:pPr>
        <w:spacing w:after="60"/>
        <w:ind w:left="720" w:hanging="360"/>
        <w:jc w:val="both"/>
        <w:rPr>
          <w:rFonts w:ascii="Century Gothic" w:hAnsi="Century Gothic"/>
          <w:color w:val="000000" w:themeColor="text1"/>
        </w:rPr>
      </w:pPr>
      <w:r w:rsidRPr="00B23AD7">
        <w:rPr>
          <w:rFonts w:ascii="Century Gothic" w:hAnsi="Century Gothic"/>
          <w:color w:val="1F497D" w:themeColor="text2"/>
        </w:rPr>
        <w:t>•</w:t>
      </w:r>
      <w:r w:rsidR="002B02CF" w:rsidRPr="00B23AD7">
        <w:rPr>
          <w:rFonts w:ascii="Century Gothic" w:hAnsi="Century Gothic"/>
          <w:color w:val="000000" w:themeColor="text1"/>
        </w:rPr>
        <w:tab/>
      </w:r>
      <w:r w:rsidR="002B02CF" w:rsidRPr="00334AE0">
        <w:rPr>
          <w:rFonts w:ascii="Century Gothic" w:hAnsi="Century Gothic"/>
          <w:color w:val="000000" w:themeColor="text1"/>
        </w:rPr>
        <w:t>Présentation de la stratégie</w:t>
      </w:r>
      <w:r w:rsidR="007D4989">
        <w:rPr>
          <w:rFonts w:ascii="Century Gothic" w:hAnsi="Century Gothic"/>
          <w:color w:val="000000" w:themeColor="text1"/>
        </w:rPr>
        <w:t> ;</w:t>
      </w:r>
    </w:p>
    <w:p w14:paraId="4CBC8B77" w14:textId="1A7B6857" w:rsidR="002B02CF" w:rsidRPr="00334AE0" w:rsidRDefault="00B23AD7" w:rsidP="00334AE0">
      <w:pPr>
        <w:spacing w:after="60"/>
        <w:ind w:left="720" w:hanging="360"/>
        <w:jc w:val="both"/>
        <w:rPr>
          <w:rFonts w:ascii="Century Gothic" w:hAnsi="Century Gothic"/>
          <w:color w:val="000000" w:themeColor="text1"/>
        </w:rPr>
      </w:pPr>
      <w:r w:rsidRPr="00334AE0">
        <w:rPr>
          <w:rFonts w:ascii="Century Gothic" w:hAnsi="Century Gothic"/>
          <w:color w:val="1F497D" w:themeColor="text2"/>
        </w:rPr>
        <w:t>•</w:t>
      </w:r>
      <w:r w:rsidR="002B02CF" w:rsidRPr="00334AE0">
        <w:rPr>
          <w:rFonts w:ascii="Century Gothic" w:hAnsi="Century Gothic"/>
          <w:color w:val="000000" w:themeColor="text1"/>
        </w:rPr>
        <w:tab/>
        <w:t>Modelage et retour</w:t>
      </w:r>
      <w:r w:rsidR="007D4989">
        <w:rPr>
          <w:rFonts w:ascii="Century Gothic" w:hAnsi="Century Gothic"/>
          <w:color w:val="000000" w:themeColor="text1"/>
        </w:rPr>
        <w:t> ;</w:t>
      </w:r>
    </w:p>
    <w:p w14:paraId="783F254D" w14:textId="08017DB8" w:rsidR="002B02CF" w:rsidRPr="00334AE0" w:rsidRDefault="00B23AD7" w:rsidP="00334AE0">
      <w:pPr>
        <w:spacing w:after="60"/>
        <w:ind w:left="720" w:hanging="360"/>
        <w:jc w:val="both"/>
        <w:rPr>
          <w:rFonts w:ascii="Century Gothic" w:hAnsi="Century Gothic"/>
          <w:color w:val="000000" w:themeColor="text1"/>
        </w:rPr>
      </w:pPr>
      <w:r w:rsidRPr="00334AE0">
        <w:rPr>
          <w:rFonts w:ascii="Century Gothic" w:hAnsi="Century Gothic"/>
          <w:color w:val="1F497D" w:themeColor="text2"/>
        </w:rPr>
        <w:t>•</w:t>
      </w:r>
      <w:r w:rsidR="002B02CF" w:rsidRPr="00334AE0">
        <w:rPr>
          <w:rFonts w:ascii="Century Gothic" w:hAnsi="Century Gothic"/>
          <w:color w:val="000000" w:themeColor="text1"/>
        </w:rPr>
        <w:tab/>
        <w:t>Pratique guidée et retour</w:t>
      </w:r>
      <w:r w:rsidR="007D4989">
        <w:rPr>
          <w:rFonts w:ascii="Century Gothic" w:hAnsi="Century Gothic"/>
          <w:color w:val="000000" w:themeColor="text1"/>
        </w:rPr>
        <w:t> ;</w:t>
      </w:r>
    </w:p>
    <w:p w14:paraId="2986E958" w14:textId="50BB97CB" w:rsidR="002B02CF" w:rsidRPr="00334AE0" w:rsidRDefault="00B23AD7" w:rsidP="00334AE0">
      <w:pPr>
        <w:spacing w:after="60"/>
        <w:ind w:left="720" w:hanging="360"/>
        <w:jc w:val="both"/>
        <w:rPr>
          <w:rFonts w:ascii="Century Gothic" w:hAnsi="Century Gothic"/>
          <w:color w:val="000000" w:themeColor="text1"/>
        </w:rPr>
      </w:pPr>
      <w:r w:rsidRPr="00334AE0">
        <w:rPr>
          <w:rFonts w:ascii="Century Gothic" w:hAnsi="Century Gothic"/>
          <w:color w:val="1F497D" w:themeColor="text2"/>
        </w:rPr>
        <w:t>•</w:t>
      </w:r>
      <w:r w:rsidR="002B02CF" w:rsidRPr="00334AE0">
        <w:rPr>
          <w:rFonts w:ascii="Century Gothic" w:hAnsi="Century Gothic"/>
          <w:color w:val="000000" w:themeColor="text1"/>
        </w:rPr>
        <w:tab/>
        <w:t xml:space="preserve">Pratique collaborative en dyade </w:t>
      </w:r>
      <w:r w:rsidR="00B274C0" w:rsidRPr="00334AE0">
        <w:rPr>
          <w:rFonts w:ascii="Century Gothic" w:hAnsi="Century Gothic"/>
          <w:color w:val="000000" w:themeColor="text1"/>
        </w:rPr>
        <w:t>[</w:t>
      </w:r>
      <w:r w:rsidR="002B02CF" w:rsidRPr="00334AE0">
        <w:rPr>
          <w:rFonts w:ascii="Century Gothic" w:hAnsi="Century Gothic"/>
          <w:color w:val="000000" w:themeColor="text1"/>
        </w:rPr>
        <w:t>possibilité d’une équipe de 3 s’il y a un nombre impair d’élèves</w:t>
      </w:r>
      <w:r w:rsidR="00B274C0" w:rsidRPr="00334AE0">
        <w:rPr>
          <w:rFonts w:ascii="Century Gothic" w:hAnsi="Century Gothic"/>
          <w:color w:val="000000" w:themeColor="text1"/>
        </w:rPr>
        <w:t>]</w:t>
      </w:r>
      <w:r w:rsidR="002B02CF" w:rsidRPr="00334AE0">
        <w:rPr>
          <w:rFonts w:ascii="Century Gothic" w:hAnsi="Century Gothic"/>
          <w:color w:val="000000" w:themeColor="text1"/>
        </w:rPr>
        <w:t xml:space="preserve"> et retour</w:t>
      </w:r>
      <w:r w:rsidR="007D4989">
        <w:rPr>
          <w:rFonts w:ascii="Century Gothic" w:hAnsi="Century Gothic"/>
          <w:color w:val="000000" w:themeColor="text1"/>
        </w:rPr>
        <w:t> ;</w:t>
      </w:r>
    </w:p>
    <w:p w14:paraId="37B29DE0" w14:textId="37F03DD0" w:rsidR="002B02CF" w:rsidRPr="00334AE0" w:rsidRDefault="00B23AD7" w:rsidP="00334AE0">
      <w:pPr>
        <w:spacing w:after="60"/>
        <w:ind w:left="720" w:hanging="360"/>
        <w:jc w:val="both"/>
        <w:rPr>
          <w:rFonts w:ascii="Century Gothic" w:hAnsi="Century Gothic"/>
          <w:color w:val="000000" w:themeColor="text1"/>
        </w:rPr>
      </w:pPr>
      <w:r w:rsidRPr="00334AE0">
        <w:rPr>
          <w:rFonts w:ascii="Century Gothic" w:hAnsi="Century Gothic"/>
          <w:color w:val="1F497D" w:themeColor="text2"/>
        </w:rPr>
        <w:t>•</w:t>
      </w:r>
      <w:r w:rsidR="002B02CF" w:rsidRPr="00334AE0">
        <w:rPr>
          <w:rFonts w:ascii="Century Gothic" w:hAnsi="Century Gothic"/>
          <w:color w:val="000000" w:themeColor="text1"/>
        </w:rPr>
        <w:tab/>
        <w:t>Retour réflexif en grand groupe</w:t>
      </w:r>
      <w:r w:rsidR="007D4989">
        <w:rPr>
          <w:rFonts w:ascii="Century Gothic" w:hAnsi="Century Gothic"/>
          <w:color w:val="000000" w:themeColor="text1"/>
        </w:rPr>
        <w:t> ;</w:t>
      </w:r>
    </w:p>
    <w:p w14:paraId="0C7806CC" w14:textId="31414FA0" w:rsidR="00334AE0" w:rsidRPr="00D71A41" w:rsidRDefault="00B23AD7" w:rsidP="00D71A41">
      <w:pPr>
        <w:spacing w:after="0"/>
        <w:ind w:left="720" w:hanging="360"/>
        <w:jc w:val="both"/>
        <w:rPr>
          <w:rFonts w:ascii="Century Gothic" w:hAnsi="Century Gothic"/>
          <w:color w:val="000000" w:themeColor="text1"/>
        </w:rPr>
      </w:pPr>
      <w:r w:rsidRPr="00334AE0">
        <w:rPr>
          <w:rFonts w:ascii="Century Gothic" w:hAnsi="Century Gothic"/>
          <w:color w:val="1F497D" w:themeColor="text2"/>
        </w:rPr>
        <w:t>•</w:t>
      </w:r>
      <w:r w:rsidR="002B02CF" w:rsidRPr="00334AE0">
        <w:rPr>
          <w:rFonts w:ascii="Century Gothic" w:hAnsi="Century Gothic"/>
          <w:color w:val="000000" w:themeColor="text1"/>
        </w:rPr>
        <w:tab/>
        <w:t>Retour réflexif individuel</w:t>
      </w:r>
      <w:r w:rsidR="007D4989">
        <w:rPr>
          <w:rFonts w:ascii="Century Gothic" w:hAnsi="Century Gothic"/>
          <w:color w:val="000000" w:themeColor="text1"/>
        </w:rPr>
        <w:t>.</w:t>
      </w:r>
      <w:r w:rsidR="00334AE0">
        <w:rPr>
          <w:rFonts w:ascii="Century Gothic" w:hAnsi="Century Gothic"/>
          <w:b/>
          <w:color w:val="000000" w:themeColor="text1"/>
        </w:rPr>
        <w:br w:type="page"/>
      </w:r>
      <w:bookmarkStart w:id="0" w:name="_GoBack"/>
      <w:bookmarkEnd w:id="0"/>
    </w:p>
    <w:p w14:paraId="1976251D" w14:textId="706B7541" w:rsidR="002B02CF" w:rsidRPr="007E219E" w:rsidRDefault="002B02CF" w:rsidP="00334AE0">
      <w:pPr>
        <w:spacing w:after="0"/>
        <w:jc w:val="both"/>
        <w:rPr>
          <w:rFonts w:ascii="Century Gothic" w:hAnsi="Century Gothic"/>
          <w:b/>
          <w:color w:val="1F497D" w:themeColor="text2"/>
        </w:rPr>
      </w:pPr>
      <w:r w:rsidRPr="007E219E">
        <w:rPr>
          <w:rFonts w:ascii="Century Gothic" w:hAnsi="Century Gothic"/>
          <w:b/>
          <w:color w:val="1F497D" w:themeColor="text2"/>
        </w:rPr>
        <w:lastRenderedPageBreak/>
        <w:t>PLUS PRÉCIS</w:t>
      </w:r>
      <w:r w:rsidR="00B274C0">
        <w:rPr>
          <w:rFonts w:ascii="Century Gothic" w:hAnsi="Century Gothic"/>
          <w:b/>
          <w:color w:val="1F497D" w:themeColor="text2"/>
        </w:rPr>
        <w:t>É</w:t>
      </w:r>
      <w:r w:rsidRPr="007E219E">
        <w:rPr>
          <w:rFonts w:ascii="Century Gothic" w:hAnsi="Century Gothic"/>
          <w:b/>
          <w:color w:val="1F497D" w:themeColor="text2"/>
        </w:rPr>
        <w:t>MENT, VOICI EN QUOI DEVRAIT CONSISTER CHAQUE ÉTAPE.</w:t>
      </w:r>
    </w:p>
    <w:p w14:paraId="17BEA7DB" w14:textId="5F19B16B" w:rsidR="002B02CF" w:rsidRDefault="002B02CF" w:rsidP="00334AE0">
      <w:pPr>
        <w:spacing w:after="0"/>
        <w:jc w:val="both"/>
        <w:rPr>
          <w:rFonts w:ascii="Century Gothic" w:hAnsi="Century Gothic"/>
          <w:color w:val="000000" w:themeColor="text1"/>
        </w:rPr>
      </w:pPr>
      <w:r w:rsidRPr="007E219E">
        <w:rPr>
          <w:rFonts w:ascii="Century Gothic" w:hAnsi="Century Gothic"/>
          <w:b/>
          <w:color w:val="1F497D" w:themeColor="text2"/>
        </w:rPr>
        <w:t>PRÉSENTATION DE LA STRATÉGIE</w:t>
      </w:r>
      <w:r w:rsidRPr="005D41D8">
        <w:rPr>
          <w:rFonts w:ascii="Century Gothic" w:hAnsi="Century Gothic"/>
          <w:b/>
          <w:color w:val="000000" w:themeColor="text1"/>
        </w:rPr>
        <w:t xml:space="preserve"> </w:t>
      </w:r>
      <w:r w:rsidR="00B274C0">
        <w:rPr>
          <w:rFonts w:ascii="Century Gothic" w:hAnsi="Century Gothic"/>
          <w:color w:val="000000" w:themeColor="text1"/>
        </w:rPr>
        <w:t>[</w:t>
      </w:r>
      <w:r w:rsidRPr="005D41D8">
        <w:rPr>
          <w:rFonts w:ascii="Century Gothic" w:hAnsi="Century Gothic"/>
          <w:color w:val="000000" w:themeColor="text1"/>
        </w:rPr>
        <w:t>5 À 7 MINUTES</w:t>
      </w:r>
      <w:r w:rsidR="00B274C0">
        <w:rPr>
          <w:rFonts w:ascii="Century Gothic" w:hAnsi="Century Gothic"/>
          <w:color w:val="000000" w:themeColor="text1"/>
        </w:rPr>
        <w:t>]</w:t>
      </w:r>
    </w:p>
    <w:p w14:paraId="77B83E8B" w14:textId="77777777" w:rsidR="00334AE0" w:rsidRPr="005D41D8" w:rsidRDefault="00334AE0" w:rsidP="00334AE0">
      <w:pPr>
        <w:spacing w:after="120"/>
        <w:jc w:val="both"/>
        <w:rPr>
          <w:rFonts w:ascii="Century Gothic" w:hAnsi="Century Gothic"/>
          <w:color w:val="000000" w:themeColor="text1"/>
        </w:rPr>
      </w:pPr>
    </w:p>
    <w:p w14:paraId="647A8FD1" w14:textId="083A3E0D" w:rsidR="002B02CF" w:rsidRPr="005D41D8" w:rsidRDefault="002B02CF" w:rsidP="00334AE0">
      <w:pPr>
        <w:spacing w:after="0"/>
        <w:jc w:val="both"/>
        <w:rPr>
          <w:rFonts w:ascii="Century Gothic" w:hAnsi="Century Gothic"/>
          <w:color w:val="000000" w:themeColor="text1"/>
        </w:rPr>
      </w:pPr>
      <w:r w:rsidRPr="005D41D8">
        <w:rPr>
          <w:rFonts w:ascii="Century Gothic" w:hAnsi="Century Gothic"/>
          <w:color w:val="000000" w:themeColor="text1"/>
        </w:rPr>
        <w:t>La stratégie qui sera travaillée devrait être nommée et écrite au tableau. L’enseignant questionne les élèves pour que ceux-ci nomment ce que la stratégie leur évoque et ce qu’ils pensent connaitre sur celle-ci. L’enseignant note toutes les interventions pertinentes des élèves au tableau pour leur permettre de voir tout ce qui a été dit.</w:t>
      </w:r>
    </w:p>
    <w:p w14:paraId="17CDE6DD" w14:textId="140C5BB2" w:rsidR="00334AE0" w:rsidRDefault="00334AE0" w:rsidP="00334AE0">
      <w:pPr>
        <w:spacing w:after="120"/>
        <w:jc w:val="both"/>
        <w:rPr>
          <w:rFonts w:ascii="Century Gothic" w:hAnsi="Century Gothic"/>
          <w:b/>
          <w:color w:val="1F497D" w:themeColor="text2"/>
        </w:rPr>
      </w:pPr>
    </w:p>
    <w:p w14:paraId="3F3397FA" w14:textId="5985C90D" w:rsidR="00334AE0" w:rsidRPr="005D41D8" w:rsidRDefault="002B02CF" w:rsidP="00334AE0">
      <w:pPr>
        <w:spacing w:after="120"/>
        <w:jc w:val="both"/>
        <w:rPr>
          <w:rFonts w:ascii="Century Gothic" w:hAnsi="Century Gothic"/>
          <w:color w:val="000000" w:themeColor="text1"/>
        </w:rPr>
      </w:pPr>
      <w:r w:rsidRPr="007E219E">
        <w:rPr>
          <w:rFonts w:ascii="Century Gothic" w:hAnsi="Century Gothic"/>
          <w:b/>
          <w:color w:val="1F497D" w:themeColor="text2"/>
        </w:rPr>
        <w:t>MODELAGE</w:t>
      </w:r>
      <w:r w:rsidRPr="005D41D8">
        <w:rPr>
          <w:rFonts w:ascii="Century Gothic" w:hAnsi="Century Gothic"/>
          <w:b/>
          <w:color w:val="000000" w:themeColor="text1"/>
        </w:rPr>
        <w:t xml:space="preserve"> </w:t>
      </w:r>
      <w:r w:rsidR="00B274C0">
        <w:rPr>
          <w:rFonts w:ascii="Century Gothic" w:hAnsi="Century Gothic"/>
          <w:color w:val="000000" w:themeColor="text1"/>
        </w:rPr>
        <w:t>[</w:t>
      </w:r>
      <w:r w:rsidRPr="005D41D8">
        <w:rPr>
          <w:rFonts w:ascii="Century Gothic" w:hAnsi="Century Gothic"/>
          <w:color w:val="000000" w:themeColor="text1"/>
        </w:rPr>
        <w:t xml:space="preserve">10 </w:t>
      </w:r>
      <w:r w:rsidR="00B274C0">
        <w:rPr>
          <w:rFonts w:ascii="Century Gothic" w:hAnsi="Century Gothic"/>
          <w:color w:val="000000" w:themeColor="text1"/>
        </w:rPr>
        <w:t>à</w:t>
      </w:r>
      <w:r w:rsidRPr="005D41D8">
        <w:rPr>
          <w:rFonts w:ascii="Century Gothic" w:hAnsi="Century Gothic"/>
          <w:color w:val="000000" w:themeColor="text1"/>
        </w:rPr>
        <w:t xml:space="preserve"> 20 MINUTES</w:t>
      </w:r>
      <w:r w:rsidR="00B274C0">
        <w:rPr>
          <w:rFonts w:ascii="Century Gothic" w:hAnsi="Century Gothic"/>
          <w:color w:val="000000" w:themeColor="text1"/>
        </w:rPr>
        <w:t>]</w:t>
      </w:r>
    </w:p>
    <w:p w14:paraId="475E827B" w14:textId="71764A4E" w:rsidR="002B02CF" w:rsidRDefault="002B02CF" w:rsidP="00334AE0">
      <w:pPr>
        <w:spacing w:after="0"/>
        <w:jc w:val="both"/>
        <w:rPr>
          <w:rFonts w:ascii="Century Gothic" w:hAnsi="Century Gothic"/>
          <w:color w:val="000000" w:themeColor="text1"/>
        </w:rPr>
      </w:pPr>
      <w:r w:rsidRPr="005D41D8">
        <w:rPr>
          <w:rFonts w:ascii="Century Gothic" w:hAnsi="Century Gothic"/>
          <w:color w:val="000000" w:themeColor="text1"/>
        </w:rPr>
        <w:t xml:space="preserve">L’enseignant remet une copie du problème pour le modelage en précisant que le problème sera utilisé pour appliquer une stratégie, pas pour une résolution complète, qu’il est donc inutile de tenter de résoudre le problème. L’enseignant donne ensuite quelques minutes pour que les élèves puissent faire une première lecture du problème. L’enseignant donne une intention d’écoute à ses élèves </w:t>
      </w:r>
      <w:r w:rsidR="00B274C0">
        <w:rPr>
          <w:rFonts w:ascii="Century Gothic" w:hAnsi="Century Gothic"/>
          <w:color w:val="000000" w:themeColor="text1"/>
        </w:rPr>
        <w:t>[</w:t>
      </w:r>
      <w:r w:rsidRPr="005D41D8">
        <w:rPr>
          <w:rFonts w:ascii="Century Gothic" w:hAnsi="Century Gothic"/>
          <w:color w:val="000000" w:themeColor="text1"/>
        </w:rPr>
        <w:t>déposer les crayons, écouter ce que l’enseignant se dit, regarder ce que l’enseignant fait, comment il le fait</w:t>
      </w:r>
      <w:r w:rsidR="00B274C0">
        <w:rPr>
          <w:rFonts w:ascii="Century Gothic" w:hAnsi="Century Gothic"/>
          <w:color w:val="000000" w:themeColor="text1"/>
        </w:rPr>
        <w:t>]</w:t>
      </w:r>
      <w:r w:rsidRPr="005D41D8">
        <w:rPr>
          <w:rFonts w:ascii="Century Gothic" w:hAnsi="Century Gothic"/>
          <w:color w:val="000000" w:themeColor="text1"/>
        </w:rPr>
        <w:t xml:space="preserve">. L’enseignant lit une première fois le texte et modélise ensuite la stratégie en disant explicitement tout ce qu’il pense, tout ce qu’il fait, il met un hautparleur sur sa pensée. Une fois le modelage terminé, l’enseignant questionne ses élèves pour que ceux-ci verbalisent tout ce qu’ils ont vu et entendu. On les amène à verbaliser tout ce qui a été fait pour appliquer la stratégie. L’enseignant termine le segment en résumant toutes les étapes </w:t>
      </w:r>
      <w:r w:rsidR="00B274C0">
        <w:rPr>
          <w:rFonts w:ascii="Century Gothic" w:hAnsi="Century Gothic"/>
          <w:color w:val="000000" w:themeColor="text1"/>
        </w:rPr>
        <w:t>[</w:t>
      </w:r>
      <w:r w:rsidRPr="005D41D8">
        <w:rPr>
          <w:rFonts w:ascii="Century Gothic" w:hAnsi="Century Gothic"/>
          <w:color w:val="000000" w:themeColor="text1"/>
        </w:rPr>
        <w:t>pourquoi, quand et comment appliquer la stratégie</w:t>
      </w:r>
      <w:r w:rsidR="00B274C0">
        <w:rPr>
          <w:rFonts w:ascii="Century Gothic" w:hAnsi="Century Gothic"/>
          <w:color w:val="000000" w:themeColor="text1"/>
        </w:rPr>
        <w:t>]</w:t>
      </w:r>
      <w:r w:rsidRPr="005D41D8">
        <w:rPr>
          <w:rFonts w:ascii="Century Gothic" w:hAnsi="Century Gothic"/>
          <w:color w:val="000000" w:themeColor="text1"/>
        </w:rPr>
        <w:t>.</w:t>
      </w:r>
    </w:p>
    <w:p w14:paraId="79B95D36" w14:textId="77777777" w:rsidR="00334AE0" w:rsidRPr="005D41D8" w:rsidRDefault="00334AE0" w:rsidP="00334AE0">
      <w:pPr>
        <w:spacing w:after="120"/>
        <w:jc w:val="both"/>
        <w:rPr>
          <w:rFonts w:ascii="Century Gothic" w:hAnsi="Century Gothic"/>
          <w:color w:val="000000" w:themeColor="text1"/>
        </w:rPr>
      </w:pPr>
    </w:p>
    <w:p w14:paraId="4415130A" w14:textId="0B8EF62A" w:rsidR="00334AE0" w:rsidRPr="005D41D8" w:rsidRDefault="002B02CF" w:rsidP="00334AE0">
      <w:pPr>
        <w:spacing w:after="120"/>
        <w:jc w:val="both"/>
        <w:rPr>
          <w:rFonts w:ascii="Century Gothic" w:hAnsi="Century Gothic"/>
          <w:color w:val="000000" w:themeColor="text1"/>
        </w:rPr>
      </w:pPr>
      <w:r w:rsidRPr="007E219E">
        <w:rPr>
          <w:rFonts w:ascii="Century Gothic" w:hAnsi="Century Gothic"/>
          <w:b/>
          <w:color w:val="1F497D" w:themeColor="text2"/>
        </w:rPr>
        <w:t>PRATIQUE GUIDÉE</w:t>
      </w:r>
      <w:r w:rsidRPr="005D41D8">
        <w:rPr>
          <w:rFonts w:ascii="Century Gothic" w:hAnsi="Century Gothic"/>
          <w:b/>
          <w:color w:val="000000" w:themeColor="text1"/>
        </w:rPr>
        <w:t xml:space="preserve"> </w:t>
      </w:r>
      <w:r w:rsidR="00B274C0">
        <w:rPr>
          <w:rFonts w:ascii="Century Gothic" w:hAnsi="Century Gothic"/>
          <w:color w:val="000000" w:themeColor="text1"/>
        </w:rPr>
        <w:t>[</w:t>
      </w:r>
      <w:r w:rsidRPr="005D41D8">
        <w:rPr>
          <w:rFonts w:ascii="Century Gothic" w:hAnsi="Century Gothic"/>
          <w:color w:val="000000" w:themeColor="text1"/>
        </w:rPr>
        <w:t xml:space="preserve">10 </w:t>
      </w:r>
      <w:r w:rsidR="00B274C0">
        <w:rPr>
          <w:rFonts w:ascii="Century Gothic" w:hAnsi="Century Gothic"/>
          <w:color w:val="000000" w:themeColor="text1"/>
        </w:rPr>
        <w:t>à</w:t>
      </w:r>
      <w:r w:rsidRPr="005D41D8">
        <w:rPr>
          <w:rFonts w:ascii="Century Gothic" w:hAnsi="Century Gothic"/>
          <w:color w:val="000000" w:themeColor="text1"/>
        </w:rPr>
        <w:t xml:space="preserve"> 20 MINUTES</w:t>
      </w:r>
      <w:r w:rsidR="00B274C0">
        <w:rPr>
          <w:rFonts w:ascii="Century Gothic" w:hAnsi="Century Gothic"/>
          <w:color w:val="000000" w:themeColor="text1"/>
        </w:rPr>
        <w:t>]</w:t>
      </w:r>
      <w:r w:rsidR="00334AE0" w:rsidRPr="005D41D8">
        <w:rPr>
          <w:rFonts w:ascii="Century Gothic" w:hAnsi="Century Gothic"/>
          <w:color w:val="000000" w:themeColor="text1"/>
        </w:rPr>
        <w:t xml:space="preserve"> </w:t>
      </w:r>
    </w:p>
    <w:p w14:paraId="3B99E57E" w14:textId="61E104D7" w:rsidR="002B02CF" w:rsidRDefault="002B02CF" w:rsidP="00334AE0">
      <w:pPr>
        <w:spacing w:after="0"/>
        <w:jc w:val="both"/>
        <w:rPr>
          <w:rFonts w:ascii="Century Gothic" w:hAnsi="Century Gothic"/>
          <w:color w:val="000000" w:themeColor="text1"/>
        </w:rPr>
      </w:pPr>
      <w:r w:rsidRPr="005D41D8">
        <w:rPr>
          <w:rFonts w:ascii="Century Gothic" w:hAnsi="Century Gothic"/>
          <w:color w:val="000000" w:themeColor="text1"/>
        </w:rPr>
        <w:t xml:space="preserve">L’enseignant remet une copie du problème qui sera utilisé pour la pratique guidée à chaque élève en donnant les mêmes consignes que lors du modelage. Un élève </w:t>
      </w:r>
      <w:r w:rsidR="00B274C0">
        <w:rPr>
          <w:rFonts w:ascii="Century Gothic" w:hAnsi="Century Gothic"/>
          <w:color w:val="000000" w:themeColor="text1"/>
        </w:rPr>
        <w:t>[</w:t>
      </w:r>
      <w:r w:rsidRPr="005D41D8">
        <w:rPr>
          <w:rFonts w:ascii="Century Gothic" w:hAnsi="Century Gothic"/>
          <w:color w:val="000000" w:themeColor="text1"/>
        </w:rPr>
        <w:t>volontaire ou désigné</w:t>
      </w:r>
      <w:r w:rsidR="00B274C0">
        <w:rPr>
          <w:rFonts w:ascii="Century Gothic" w:hAnsi="Century Gothic"/>
          <w:color w:val="000000" w:themeColor="text1"/>
        </w:rPr>
        <w:t>]</w:t>
      </w:r>
      <w:r w:rsidRPr="005D41D8">
        <w:rPr>
          <w:rFonts w:ascii="Century Gothic" w:hAnsi="Century Gothic"/>
          <w:color w:val="000000" w:themeColor="text1"/>
        </w:rPr>
        <w:t xml:space="preserve"> va au tableau appliquer la même stratégie que l’enseignant sur un nouveau problème. L’élève doit mettre à son tour un hautparleur sur sa pensée. L’enseignant guide l’élève lorsque celui-ci a de la difficulté, préférablement en lui posant des questions. </w:t>
      </w:r>
      <w:r w:rsidR="007D4989">
        <w:rPr>
          <w:rFonts w:ascii="Century Gothic" w:hAnsi="Century Gothic"/>
          <w:color w:val="000000" w:themeColor="text1"/>
        </w:rPr>
        <w:t xml:space="preserve">La </w:t>
      </w:r>
      <w:r w:rsidRPr="005D41D8">
        <w:rPr>
          <w:rFonts w:ascii="Century Gothic" w:hAnsi="Century Gothic"/>
          <w:color w:val="000000" w:themeColor="text1"/>
        </w:rPr>
        <w:t>pratique guidée terminée, on fait encore une fois un retour, comme pour le modelage.</w:t>
      </w:r>
    </w:p>
    <w:p w14:paraId="7171B5E6" w14:textId="77777777" w:rsidR="00334AE0" w:rsidRPr="005D41D8" w:rsidRDefault="00334AE0" w:rsidP="00334AE0">
      <w:pPr>
        <w:spacing w:after="120"/>
        <w:jc w:val="both"/>
        <w:rPr>
          <w:rFonts w:ascii="Century Gothic" w:hAnsi="Century Gothic"/>
          <w:b/>
          <w:color w:val="000000" w:themeColor="text1"/>
        </w:rPr>
      </w:pPr>
    </w:p>
    <w:p w14:paraId="1272E1E3" w14:textId="59F659CE" w:rsidR="00334AE0" w:rsidRPr="005D41D8" w:rsidRDefault="002B02CF" w:rsidP="00334AE0">
      <w:pPr>
        <w:spacing w:after="120"/>
        <w:jc w:val="both"/>
        <w:rPr>
          <w:rFonts w:ascii="Century Gothic" w:hAnsi="Century Gothic"/>
          <w:color w:val="000000" w:themeColor="text1"/>
        </w:rPr>
      </w:pPr>
      <w:r w:rsidRPr="007E219E">
        <w:rPr>
          <w:rFonts w:ascii="Century Gothic" w:hAnsi="Century Gothic"/>
          <w:b/>
          <w:color w:val="1F497D" w:themeColor="text2"/>
        </w:rPr>
        <w:t>PRATIQUE COLLABORATIVE EN DYADE</w:t>
      </w:r>
      <w:r w:rsidRPr="005D41D8">
        <w:rPr>
          <w:rFonts w:ascii="Century Gothic" w:hAnsi="Century Gothic"/>
          <w:b/>
          <w:color w:val="000000" w:themeColor="text1"/>
        </w:rPr>
        <w:t xml:space="preserve"> </w:t>
      </w:r>
      <w:r w:rsidR="00B274C0">
        <w:rPr>
          <w:rFonts w:ascii="Century Gothic" w:hAnsi="Century Gothic"/>
          <w:color w:val="000000" w:themeColor="text1"/>
        </w:rPr>
        <w:t>[</w:t>
      </w:r>
      <w:r w:rsidRPr="005D41D8">
        <w:rPr>
          <w:rFonts w:ascii="Century Gothic" w:hAnsi="Century Gothic"/>
          <w:color w:val="000000" w:themeColor="text1"/>
        </w:rPr>
        <w:t xml:space="preserve">10 </w:t>
      </w:r>
      <w:r w:rsidR="00B274C0">
        <w:rPr>
          <w:rFonts w:ascii="Century Gothic" w:hAnsi="Century Gothic"/>
          <w:color w:val="000000" w:themeColor="text1"/>
        </w:rPr>
        <w:t>à</w:t>
      </w:r>
      <w:r w:rsidRPr="005D41D8">
        <w:rPr>
          <w:rFonts w:ascii="Century Gothic" w:hAnsi="Century Gothic"/>
          <w:color w:val="000000" w:themeColor="text1"/>
        </w:rPr>
        <w:t xml:space="preserve"> 20 MINUTES</w:t>
      </w:r>
      <w:r w:rsidR="00B274C0">
        <w:rPr>
          <w:rFonts w:ascii="Century Gothic" w:hAnsi="Century Gothic"/>
          <w:color w:val="000000" w:themeColor="text1"/>
        </w:rPr>
        <w:t>]</w:t>
      </w:r>
    </w:p>
    <w:p w14:paraId="31709831" w14:textId="2443F143" w:rsidR="007D4989" w:rsidRPr="008B66C4" w:rsidRDefault="002B02CF" w:rsidP="008B66C4">
      <w:pPr>
        <w:spacing w:after="0"/>
        <w:jc w:val="both"/>
        <w:rPr>
          <w:rFonts w:ascii="Century Gothic" w:hAnsi="Century Gothic"/>
          <w:color w:val="000000" w:themeColor="text1"/>
        </w:rPr>
      </w:pPr>
      <w:r w:rsidRPr="005D41D8">
        <w:rPr>
          <w:rFonts w:ascii="Century Gothic" w:hAnsi="Century Gothic"/>
          <w:color w:val="000000" w:themeColor="text1"/>
        </w:rPr>
        <w:t>L’enseignant invite les élèves à se place</w:t>
      </w:r>
      <w:r w:rsidR="007D4989">
        <w:rPr>
          <w:rFonts w:ascii="Century Gothic" w:hAnsi="Century Gothic"/>
          <w:color w:val="000000" w:themeColor="text1"/>
        </w:rPr>
        <w:t>r</w:t>
      </w:r>
      <w:r w:rsidRPr="005D41D8">
        <w:rPr>
          <w:rFonts w:ascii="Century Gothic" w:hAnsi="Century Gothic"/>
          <w:color w:val="000000" w:themeColor="text1"/>
        </w:rPr>
        <w:t xml:space="preserve"> en équipe de deux avec une équipe de trois si le nombre d’élèves est impair. Il remet une copie du nouveau problème à chaque élève. Les élèves doivent appliquer la stratégie à l’étude en équipe de deux. Il est important que l’enseignant souligne l’importance de verbaliser leur pensée, c’est pour cette raison qu’ils sont en équipe. L’enseignant circule et guide au besoin les équipes. Quand cette partie est terminée, l’enseignant fait </w:t>
      </w:r>
      <w:r w:rsidR="008B66C4">
        <w:rPr>
          <w:rFonts w:ascii="Century Gothic" w:hAnsi="Century Gothic"/>
          <w:color w:val="000000" w:themeColor="text1"/>
        </w:rPr>
        <w:t>un autre retour en grand groupe.</w:t>
      </w:r>
      <w:r w:rsidR="007D4989">
        <w:rPr>
          <w:rFonts w:ascii="Century Gothic" w:hAnsi="Century Gothic"/>
          <w:b/>
          <w:color w:val="1F497D" w:themeColor="text2"/>
        </w:rPr>
        <w:br w:type="page"/>
      </w:r>
    </w:p>
    <w:p w14:paraId="0AE11300" w14:textId="1BD765FF" w:rsidR="00334AE0" w:rsidRPr="005D41D8" w:rsidRDefault="002B02CF" w:rsidP="00334AE0">
      <w:pPr>
        <w:spacing w:after="120"/>
        <w:jc w:val="both"/>
        <w:rPr>
          <w:rFonts w:ascii="Century Gothic" w:hAnsi="Century Gothic"/>
          <w:color w:val="000000" w:themeColor="text1"/>
        </w:rPr>
      </w:pPr>
      <w:r w:rsidRPr="007E219E">
        <w:rPr>
          <w:rFonts w:ascii="Century Gothic" w:hAnsi="Century Gothic"/>
          <w:b/>
          <w:color w:val="1F497D" w:themeColor="text2"/>
        </w:rPr>
        <w:lastRenderedPageBreak/>
        <w:t>RETOUR RÉFLEXIF SUR L’ATELIER</w:t>
      </w:r>
      <w:r w:rsidRPr="005D41D8">
        <w:rPr>
          <w:rFonts w:ascii="Century Gothic" w:hAnsi="Century Gothic"/>
          <w:b/>
          <w:color w:val="000000" w:themeColor="text1"/>
        </w:rPr>
        <w:t xml:space="preserve"> </w:t>
      </w:r>
      <w:r w:rsidR="00B274C0">
        <w:rPr>
          <w:rFonts w:ascii="Century Gothic" w:hAnsi="Century Gothic"/>
          <w:color w:val="000000" w:themeColor="text1"/>
        </w:rPr>
        <w:t>[</w:t>
      </w:r>
      <w:r w:rsidRPr="005D41D8">
        <w:rPr>
          <w:rFonts w:ascii="Century Gothic" w:hAnsi="Century Gothic"/>
          <w:color w:val="000000" w:themeColor="text1"/>
        </w:rPr>
        <w:t xml:space="preserve">5 </w:t>
      </w:r>
      <w:r w:rsidR="00B274C0">
        <w:rPr>
          <w:rFonts w:ascii="Century Gothic" w:hAnsi="Century Gothic"/>
          <w:color w:val="000000" w:themeColor="text1"/>
        </w:rPr>
        <w:t>à</w:t>
      </w:r>
      <w:r w:rsidRPr="005D41D8">
        <w:rPr>
          <w:rFonts w:ascii="Century Gothic" w:hAnsi="Century Gothic"/>
          <w:color w:val="000000" w:themeColor="text1"/>
        </w:rPr>
        <w:t xml:space="preserve"> 10 MINUTES</w:t>
      </w:r>
      <w:r w:rsidR="00B274C0">
        <w:rPr>
          <w:rFonts w:ascii="Century Gothic" w:hAnsi="Century Gothic"/>
          <w:color w:val="000000" w:themeColor="text1"/>
        </w:rPr>
        <w:t>]</w:t>
      </w:r>
    </w:p>
    <w:p w14:paraId="2D508AC4" w14:textId="6D2AD5ED" w:rsidR="002B02CF" w:rsidRPr="005D41D8" w:rsidRDefault="002B02CF" w:rsidP="00334AE0">
      <w:pPr>
        <w:spacing w:after="0"/>
        <w:jc w:val="both"/>
        <w:rPr>
          <w:rFonts w:ascii="Century Gothic" w:hAnsi="Century Gothic"/>
          <w:color w:val="000000" w:themeColor="text1"/>
        </w:rPr>
      </w:pPr>
      <w:r w:rsidRPr="005D41D8">
        <w:rPr>
          <w:rFonts w:ascii="Century Gothic" w:hAnsi="Century Gothic"/>
          <w:color w:val="000000" w:themeColor="text1"/>
        </w:rPr>
        <w:t xml:space="preserve">L’enseignant pose des questions métacognitives aux élèves pour les amener à intégrer la stratégie apprise. Les élèves devront être amenés à résumer la stratégie et </w:t>
      </w:r>
      <w:r w:rsidR="007D4989">
        <w:rPr>
          <w:rFonts w:ascii="Century Gothic" w:hAnsi="Century Gothic"/>
          <w:color w:val="000000" w:themeColor="text1"/>
        </w:rPr>
        <w:t xml:space="preserve">à la </w:t>
      </w:r>
      <w:r w:rsidRPr="005D41D8">
        <w:rPr>
          <w:rFonts w:ascii="Century Gothic" w:hAnsi="Century Gothic"/>
          <w:color w:val="000000" w:themeColor="text1"/>
        </w:rPr>
        <w:t xml:space="preserve">verbaliser </w:t>
      </w:r>
      <w:r w:rsidR="00B274C0">
        <w:rPr>
          <w:rFonts w:ascii="Century Gothic" w:hAnsi="Century Gothic"/>
          <w:color w:val="000000" w:themeColor="text1"/>
        </w:rPr>
        <w:t>[</w:t>
      </w:r>
      <w:r w:rsidRPr="005D41D8">
        <w:rPr>
          <w:rFonts w:ascii="Century Gothic" w:hAnsi="Century Gothic"/>
          <w:color w:val="000000" w:themeColor="text1"/>
        </w:rPr>
        <w:t>quoi, pourquoi, quand et comment l’utiliser</w:t>
      </w:r>
      <w:r w:rsidR="002D57DB">
        <w:rPr>
          <w:rFonts w:ascii="Century Gothic" w:hAnsi="Century Gothic"/>
          <w:color w:val="000000" w:themeColor="text1"/>
        </w:rPr>
        <w:t>]</w:t>
      </w:r>
      <w:r w:rsidRPr="005D41D8">
        <w:rPr>
          <w:rFonts w:ascii="Century Gothic" w:hAnsi="Century Gothic"/>
          <w:color w:val="000000" w:themeColor="text1"/>
        </w:rPr>
        <w:t>.</w:t>
      </w:r>
    </w:p>
    <w:p w14:paraId="6435467C" w14:textId="7319054D" w:rsidR="002B02CF" w:rsidRPr="005D41D8" w:rsidRDefault="002B02CF" w:rsidP="008B66C4">
      <w:pPr>
        <w:spacing w:after="120"/>
        <w:rPr>
          <w:rFonts w:ascii="Century Gothic" w:hAnsi="Century Gothic"/>
          <w:color w:val="000000" w:themeColor="text1"/>
        </w:rPr>
      </w:pPr>
    </w:p>
    <w:p w14:paraId="474CE6DF" w14:textId="7FE9F35F" w:rsidR="002B02CF" w:rsidRPr="005D41D8" w:rsidRDefault="002B02CF" w:rsidP="00334AE0">
      <w:pPr>
        <w:spacing w:after="120"/>
        <w:jc w:val="both"/>
        <w:rPr>
          <w:rFonts w:ascii="Century Gothic" w:hAnsi="Century Gothic"/>
          <w:color w:val="000000" w:themeColor="text1"/>
        </w:rPr>
      </w:pPr>
      <w:r w:rsidRPr="007E219E">
        <w:rPr>
          <w:rFonts w:ascii="Century Gothic" w:hAnsi="Century Gothic"/>
          <w:b/>
          <w:color w:val="1F497D" w:themeColor="text2"/>
        </w:rPr>
        <w:t>RETOUR INDIVIDUEL SUR L’ATELIER</w:t>
      </w:r>
      <w:r w:rsidRPr="005D41D8">
        <w:rPr>
          <w:rFonts w:ascii="Century Gothic" w:hAnsi="Century Gothic"/>
          <w:color w:val="000000" w:themeColor="text1"/>
        </w:rPr>
        <w:t xml:space="preserve"> </w:t>
      </w:r>
      <w:r w:rsidR="00B274C0">
        <w:rPr>
          <w:rFonts w:ascii="Century Gothic" w:hAnsi="Century Gothic"/>
          <w:color w:val="000000" w:themeColor="text1"/>
        </w:rPr>
        <w:t>[</w:t>
      </w:r>
      <w:r w:rsidRPr="005D41D8">
        <w:rPr>
          <w:rFonts w:ascii="Century Gothic" w:hAnsi="Century Gothic"/>
          <w:color w:val="000000" w:themeColor="text1"/>
        </w:rPr>
        <w:t xml:space="preserve">5 </w:t>
      </w:r>
      <w:r w:rsidR="00B274C0">
        <w:rPr>
          <w:rFonts w:ascii="Century Gothic" w:hAnsi="Century Gothic"/>
          <w:color w:val="000000" w:themeColor="text1"/>
        </w:rPr>
        <w:t>à</w:t>
      </w:r>
      <w:r w:rsidRPr="005D41D8">
        <w:rPr>
          <w:rFonts w:ascii="Century Gothic" w:hAnsi="Century Gothic"/>
          <w:color w:val="000000" w:themeColor="text1"/>
        </w:rPr>
        <w:t xml:space="preserve"> 10 MINUTES</w:t>
      </w:r>
      <w:r w:rsidR="00B274C0">
        <w:rPr>
          <w:rFonts w:ascii="Century Gothic" w:hAnsi="Century Gothic"/>
          <w:color w:val="000000" w:themeColor="text1"/>
        </w:rPr>
        <w:t>]</w:t>
      </w:r>
    </w:p>
    <w:p w14:paraId="0DDD7E4D" w14:textId="6C41C2F7" w:rsidR="002B02CF" w:rsidRPr="005D41D8" w:rsidRDefault="002B02CF" w:rsidP="002B02CF">
      <w:pPr>
        <w:jc w:val="both"/>
        <w:rPr>
          <w:rFonts w:ascii="Century Gothic" w:hAnsi="Century Gothic"/>
          <w:color w:val="000000" w:themeColor="text1"/>
        </w:rPr>
      </w:pPr>
      <w:r w:rsidRPr="005D41D8">
        <w:rPr>
          <w:rFonts w:ascii="Century Gothic" w:hAnsi="Century Gothic"/>
          <w:color w:val="000000" w:themeColor="text1"/>
        </w:rPr>
        <w:t>L’enseignant remet un questionnaire métacognitif à l’élève lui permettant de faire un retour individuel sur la stratégie.</w:t>
      </w:r>
    </w:p>
    <w:p w14:paraId="69357547" w14:textId="4CA3ABCF" w:rsidR="005D41D8" w:rsidRDefault="002B02CF" w:rsidP="008B66C4">
      <w:pPr>
        <w:spacing w:after="120"/>
        <w:jc w:val="both"/>
        <w:rPr>
          <w:rFonts w:ascii="Century Gothic" w:hAnsi="Century Gothic"/>
          <w:color w:val="000000" w:themeColor="text1"/>
        </w:rPr>
      </w:pPr>
      <w:r w:rsidRPr="005D41D8">
        <w:rPr>
          <w:rFonts w:ascii="Century Gothic" w:hAnsi="Century Gothic"/>
          <w:color w:val="000000" w:themeColor="text1"/>
        </w:rPr>
        <w:t xml:space="preserve">Comme il est parfois difficile d’avoir assez d’élèves prêts à travailler une même stratégie et que </w:t>
      </w:r>
      <w:r w:rsidR="00871DFF">
        <w:rPr>
          <w:rFonts w:ascii="Century Gothic" w:hAnsi="Century Gothic"/>
          <w:color w:val="000000" w:themeColor="text1"/>
        </w:rPr>
        <w:t>des</w:t>
      </w:r>
      <w:r w:rsidRPr="005D41D8">
        <w:rPr>
          <w:rFonts w:ascii="Century Gothic" w:hAnsi="Century Gothic"/>
          <w:color w:val="000000" w:themeColor="text1"/>
        </w:rPr>
        <w:t xml:space="preserve"> stratégies sont ciblées pour des cours précis, certaines de ces séquences ont également été testées en enseignement individualisé. Elles fonctionnent, mais il faut savoir que l’exercice peut être long dans un contexte où il y a d’autres élèves qui attendent pour des réponses et que cet enseignement est plus efficace lorsque les élèves peuvent interagir entre eux et verbaliser leur pensée avec des pairs. Les séquences sont donc utilisables en enseignement individualisé, mais</w:t>
      </w:r>
      <w:r w:rsidR="00871DFF">
        <w:rPr>
          <w:rFonts w:ascii="Century Gothic" w:hAnsi="Century Gothic"/>
          <w:color w:val="000000" w:themeColor="text1"/>
        </w:rPr>
        <w:t xml:space="preserve"> </w:t>
      </w:r>
      <w:r w:rsidRPr="005D41D8">
        <w:rPr>
          <w:rFonts w:ascii="Century Gothic" w:hAnsi="Century Gothic"/>
          <w:color w:val="000000" w:themeColor="text1"/>
        </w:rPr>
        <w:t>il est préférable de les faire avec un groupe d’élèves.</w:t>
      </w:r>
    </w:p>
    <w:p w14:paraId="6B8F4C84" w14:textId="0516A044" w:rsidR="00BC7F3D" w:rsidRDefault="00BC7F3D" w:rsidP="008B66C4">
      <w:pPr>
        <w:spacing w:after="120"/>
        <w:jc w:val="both"/>
        <w:rPr>
          <w:rFonts w:ascii="Century Gothic" w:hAnsi="Century Gothic"/>
          <w:color w:val="000000" w:themeColor="text1"/>
        </w:rPr>
      </w:pPr>
    </w:p>
    <w:p w14:paraId="500F0D65" w14:textId="4796A52E" w:rsidR="00BC7F3D" w:rsidRPr="002548BD" w:rsidRDefault="002548BD" w:rsidP="005815FD">
      <w:pPr>
        <w:jc w:val="both"/>
        <w:rPr>
          <w:rFonts w:ascii="Century Gothic" w:hAnsi="Century Gothic"/>
          <w:b/>
          <w:color w:val="1F497D" w:themeColor="text2"/>
        </w:rPr>
      </w:pPr>
      <w:r>
        <w:rPr>
          <w:rFonts w:ascii="Century Gothic" w:hAnsi="Century Gothic"/>
          <w:b/>
          <w:color w:val="1F497D" w:themeColor="text2"/>
        </w:rPr>
        <w:t>STRATÉGIES MODÉLISÉES</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4"/>
        <w:gridCol w:w="8726"/>
      </w:tblGrid>
      <w:tr w:rsidR="008E2F43" w14:paraId="227A70EA" w14:textId="77777777" w:rsidTr="008B66C4">
        <w:trPr>
          <w:trHeight w:val="624"/>
        </w:trPr>
        <w:tc>
          <w:tcPr>
            <w:tcW w:w="284" w:type="dxa"/>
            <w:shd w:val="clear" w:color="auto" w:fill="2774E8"/>
            <w:vAlign w:val="center"/>
          </w:tcPr>
          <w:p w14:paraId="60D0A91C" w14:textId="77777777" w:rsidR="008E2F43" w:rsidRDefault="008E2F43" w:rsidP="002548BD">
            <w:pPr>
              <w:rPr>
                <w:rFonts w:ascii="Century Gothic" w:hAnsi="Century Gothic"/>
                <w:color w:val="000000" w:themeColor="text1"/>
              </w:rPr>
            </w:pPr>
          </w:p>
        </w:tc>
        <w:tc>
          <w:tcPr>
            <w:tcW w:w="8726" w:type="dxa"/>
            <w:vAlign w:val="center"/>
          </w:tcPr>
          <w:p w14:paraId="3FF4840B" w14:textId="247737DB" w:rsidR="008E2F43" w:rsidRPr="00C05B9C" w:rsidRDefault="00C05B9C" w:rsidP="002548BD">
            <w:pPr>
              <w:rPr>
                <w:rFonts w:ascii="Century Gothic" w:hAnsi="Century Gothic"/>
                <w:color w:val="000000" w:themeColor="text1"/>
              </w:rPr>
            </w:pPr>
            <w:r w:rsidRPr="00C05B9C">
              <w:rPr>
                <w:rFonts w:ascii="Century Gothic" w:hAnsi="Century Gothic" w:cs="Arial"/>
              </w:rPr>
              <w:t>Reconnaitre le système d’équations comme moyen efficace pour trouver des valeurs inconnues </w:t>
            </w:r>
            <w:r w:rsidR="002548BD">
              <w:rPr>
                <w:rFonts w:ascii="Century Gothic" w:hAnsi="Century Gothic" w:cs="Arial"/>
              </w:rPr>
              <w:t>MAT-3051</w:t>
            </w:r>
          </w:p>
        </w:tc>
      </w:tr>
      <w:tr w:rsidR="008E2F43" w14:paraId="2DD276E0" w14:textId="77777777" w:rsidTr="008B66C4">
        <w:trPr>
          <w:trHeight w:val="624"/>
        </w:trPr>
        <w:tc>
          <w:tcPr>
            <w:tcW w:w="284" w:type="dxa"/>
            <w:shd w:val="clear" w:color="auto" w:fill="4F81BD"/>
            <w:vAlign w:val="center"/>
          </w:tcPr>
          <w:p w14:paraId="4E4A8F75" w14:textId="77777777" w:rsidR="008E2F43" w:rsidRDefault="008E2F43" w:rsidP="002548BD">
            <w:pPr>
              <w:rPr>
                <w:rFonts w:ascii="Century Gothic" w:hAnsi="Century Gothic"/>
                <w:color w:val="000000" w:themeColor="text1"/>
              </w:rPr>
            </w:pPr>
          </w:p>
        </w:tc>
        <w:tc>
          <w:tcPr>
            <w:tcW w:w="8726" w:type="dxa"/>
            <w:vAlign w:val="center"/>
          </w:tcPr>
          <w:p w14:paraId="1D6E5C2A" w14:textId="6AE1609D" w:rsidR="008E2F43" w:rsidRDefault="00D67F0E" w:rsidP="002548BD">
            <w:pPr>
              <w:rPr>
                <w:rFonts w:ascii="Century Gothic" w:hAnsi="Century Gothic"/>
                <w:color w:val="000000" w:themeColor="text1"/>
              </w:rPr>
            </w:pPr>
            <w:r>
              <w:rPr>
                <w:rFonts w:ascii="Century Gothic" w:hAnsi="Century Gothic"/>
                <w:color w:val="000000" w:themeColor="text1"/>
              </w:rPr>
              <w:t>Exclure les données superflues</w:t>
            </w:r>
          </w:p>
        </w:tc>
      </w:tr>
      <w:tr w:rsidR="008E2F43" w14:paraId="7DEAF231" w14:textId="77777777" w:rsidTr="008B66C4">
        <w:trPr>
          <w:trHeight w:val="624"/>
        </w:trPr>
        <w:tc>
          <w:tcPr>
            <w:tcW w:w="284" w:type="dxa"/>
            <w:shd w:val="clear" w:color="auto" w:fill="4BACC6"/>
            <w:vAlign w:val="center"/>
          </w:tcPr>
          <w:p w14:paraId="7E272B04" w14:textId="77777777" w:rsidR="008E2F43" w:rsidRDefault="008E2F43" w:rsidP="002548BD">
            <w:pPr>
              <w:rPr>
                <w:rFonts w:ascii="Century Gothic" w:hAnsi="Century Gothic"/>
                <w:color w:val="000000" w:themeColor="text1"/>
              </w:rPr>
            </w:pPr>
          </w:p>
        </w:tc>
        <w:tc>
          <w:tcPr>
            <w:tcW w:w="8726" w:type="dxa"/>
            <w:vAlign w:val="center"/>
          </w:tcPr>
          <w:p w14:paraId="3FAA28C5" w14:textId="306575D2" w:rsidR="008E2F43" w:rsidRDefault="00EF19B9" w:rsidP="002548BD">
            <w:pPr>
              <w:rPr>
                <w:rFonts w:ascii="Century Gothic" w:hAnsi="Century Gothic"/>
                <w:color w:val="000000" w:themeColor="text1"/>
              </w:rPr>
            </w:pPr>
            <w:r>
              <w:rPr>
                <w:rFonts w:ascii="Century Gothic" w:hAnsi="Century Gothic"/>
                <w:color w:val="000000" w:themeColor="text1"/>
              </w:rPr>
              <w:t>Faire un calcul général MAT-4271</w:t>
            </w:r>
          </w:p>
        </w:tc>
      </w:tr>
      <w:tr w:rsidR="008E2F43" w14:paraId="4637DD92" w14:textId="77777777" w:rsidTr="008B66C4">
        <w:trPr>
          <w:trHeight w:val="624"/>
        </w:trPr>
        <w:tc>
          <w:tcPr>
            <w:tcW w:w="284" w:type="dxa"/>
            <w:shd w:val="clear" w:color="auto" w:fill="108080"/>
            <w:vAlign w:val="center"/>
          </w:tcPr>
          <w:p w14:paraId="395A3FD5" w14:textId="77777777" w:rsidR="008E2F43" w:rsidRDefault="008E2F43" w:rsidP="002548BD">
            <w:pPr>
              <w:rPr>
                <w:rFonts w:ascii="Century Gothic" w:hAnsi="Century Gothic"/>
                <w:color w:val="000000" w:themeColor="text1"/>
              </w:rPr>
            </w:pPr>
          </w:p>
        </w:tc>
        <w:tc>
          <w:tcPr>
            <w:tcW w:w="8726" w:type="dxa"/>
            <w:vAlign w:val="center"/>
          </w:tcPr>
          <w:p w14:paraId="564F95EF" w14:textId="04DAF532" w:rsidR="008E2F43" w:rsidRDefault="00917515" w:rsidP="002548BD">
            <w:pPr>
              <w:rPr>
                <w:rFonts w:ascii="Century Gothic" w:hAnsi="Century Gothic"/>
                <w:color w:val="000000" w:themeColor="text1"/>
              </w:rPr>
            </w:pPr>
            <w:r>
              <w:rPr>
                <w:rFonts w:ascii="Century Gothic" w:hAnsi="Century Gothic"/>
                <w:color w:val="000000" w:themeColor="text1"/>
              </w:rPr>
              <w:t>Schématiser une situation</w:t>
            </w:r>
          </w:p>
        </w:tc>
      </w:tr>
      <w:tr w:rsidR="008E2F43" w14:paraId="35BDE662" w14:textId="77777777" w:rsidTr="008B66C4">
        <w:trPr>
          <w:trHeight w:val="624"/>
        </w:trPr>
        <w:tc>
          <w:tcPr>
            <w:tcW w:w="284" w:type="dxa"/>
            <w:shd w:val="clear" w:color="auto" w:fill="76923C"/>
            <w:vAlign w:val="center"/>
          </w:tcPr>
          <w:p w14:paraId="683C0B85" w14:textId="77777777" w:rsidR="008E2F43" w:rsidRDefault="008E2F43" w:rsidP="002548BD">
            <w:pPr>
              <w:rPr>
                <w:rFonts w:ascii="Century Gothic" w:hAnsi="Century Gothic"/>
                <w:color w:val="000000" w:themeColor="text1"/>
              </w:rPr>
            </w:pPr>
          </w:p>
        </w:tc>
        <w:tc>
          <w:tcPr>
            <w:tcW w:w="8726" w:type="dxa"/>
            <w:vAlign w:val="center"/>
          </w:tcPr>
          <w:p w14:paraId="6292D338" w14:textId="485F3172" w:rsidR="008E2F43" w:rsidRDefault="00CF1026" w:rsidP="002548BD">
            <w:pPr>
              <w:rPr>
                <w:rFonts w:ascii="Century Gothic" w:hAnsi="Century Gothic"/>
                <w:color w:val="000000" w:themeColor="text1"/>
              </w:rPr>
            </w:pPr>
            <w:r>
              <w:rPr>
                <w:rFonts w:ascii="Century Gothic" w:hAnsi="Century Gothic"/>
                <w:color w:val="000000" w:themeColor="text1"/>
              </w:rPr>
              <w:t>Planifier à rebours</w:t>
            </w:r>
          </w:p>
        </w:tc>
      </w:tr>
      <w:tr w:rsidR="008E2F43" w14:paraId="0C7170C4" w14:textId="77777777" w:rsidTr="008B66C4">
        <w:trPr>
          <w:trHeight w:val="624"/>
        </w:trPr>
        <w:tc>
          <w:tcPr>
            <w:tcW w:w="284" w:type="dxa"/>
            <w:shd w:val="clear" w:color="auto" w:fill="00B050"/>
            <w:vAlign w:val="center"/>
          </w:tcPr>
          <w:p w14:paraId="513C0BAD" w14:textId="77777777" w:rsidR="008E2F43" w:rsidRDefault="008E2F43" w:rsidP="002548BD">
            <w:pPr>
              <w:rPr>
                <w:rFonts w:ascii="Century Gothic" w:hAnsi="Century Gothic"/>
                <w:color w:val="000000" w:themeColor="text1"/>
              </w:rPr>
            </w:pPr>
          </w:p>
        </w:tc>
        <w:tc>
          <w:tcPr>
            <w:tcW w:w="8726" w:type="dxa"/>
            <w:vAlign w:val="center"/>
          </w:tcPr>
          <w:p w14:paraId="0798D008" w14:textId="1B1F5989" w:rsidR="008E2F43" w:rsidRDefault="00CF1026" w:rsidP="002548BD">
            <w:pPr>
              <w:rPr>
                <w:rFonts w:ascii="Century Gothic" w:hAnsi="Century Gothic"/>
                <w:color w:val="000000" w:themeColor="text1"/>
              </w:rPr>
            </w:pPr>
            <w:r>
              <w:rPr>
                <w:rFonts w:ascii="Century Gothic" w:hAnsi="Century Gothic"/>
                <w:color w:val="000000" w:themeColor="text1"/>
              </w:rPr>
              <w:t>Reconnaitre le potentiel de la règle</w:t>
            </w:r>
          </w:p>
        </w:tc>
      </w:tr>
      <w:tr w:rsidR="008E2F43" w14:paraId="6C4B9C74" w14:textId="77777777" w:rsidTr="008B66C4">
        <w:trPr>
          <w:trHeight w:val="624"/>
        </w:trPr>
        <w:tc>
          <w:tcPr>
            <w:tcW w:w="284" w:type="dxa"/>
            <w:shd w:val="clear" w:color="auto" w:fill="E36C0A"/>
            <w:vAlign w:val="center"/>
          </w:tcPr>
          <w:p w14:paraId="76FFC8F8" w14:textId="77777777" w:rsidR="008E2F43" w:rsidRDefault="008E2F43" w:rsidP="002548BD">
            <w:pPr>
              <w:rPr>
                <w:rFonts w:ascii="Century Gothic" w:hAnsi="Century Gothic"/>
                <w:color w:val="000000" w:themeColor="text1"/>
              </w:rPr>
            </w:pPr>
          </w:p>
        </w:tc>
        <w:tc>
          <w:tcPr>
            <w:tcW w:w="8726" w:type="dxa"/>
            <w:vAlign w:val="center"/>
          </w:tcPr>
          <w:p w14:paraId="4DCDD405" w14:textId="25D33353" w:rsidR="008E2F43" w:rsidRDefault="00BF0E77" w:rsidP="002548BD">
            <w:pPr>
              <w:rPr>
                <w:rFonts w:ascii="Century Gothic" w:hAnsi="Century Gothic"/>
                <w:color w:val="000000" w:themeColor="text1"/>
              </w:rPr>
            </w:pPr>
            <w:r>
              <w:rPr>
                <w:rFonts w:ascii="Century Gothic" w:hAnsi="Century Gothic"/>
                <w:color w:val="000000" w:themeColor="text1"/>
              </w:rPr>
              <w:t>Modéliser une situation avec une équation algébrique MAT-2101</w:t>
            </w:r>
          </w:p>
        </w:tc>
      </w:tr>
      <w:tr w:rsidR="008E2F43" w14:paraId="238B4C61" w14:textId="77777777" w:rsidTr="008B66C4">
        <w:trPr>
          <w:trHeight w:val="624"/>
        </w:trPr>
        <w:tc>
          <w:tcPr>
            <w:tcW w:w="284" w:type="dxa"/>
            <w:shd w:val="clear" w:color="auto" w:fill="C0504D"/>
            <w:vAlign w:val="center"/>
          </w:tcPr>
          <w:p w14:paraId="2BBE09C6" w14:textId="77777777" w:rsidR="008E2F43" w:rsidRDefault="008E2F43" w:rsidP="002548BD">
            <w:pPr>
              <w:rPr>
                <w:rFonts w:ascii="Century Gothic" w:hAnsi="Century Gothic"/>
                <w:color w:val="000000" w:themeColor="text1"/>
              </w:rPr>
            </w:pPr>
          </w:p>
        </w:tc>
        <w:tc>
          <w:tcPr>
            <w:tcW w:w="8726" w:type="dxa"/>
            <w:vAlign w:val="center"/>
          </w:tcPr>
          <w:p w14:paraId="3489BFAE" w14:textId="7BBC7A36" w:rsidR="008E2F43" w:rsidRDefault="00DB1329" w:rsidP="002548BD">
            <w:pPr>
              <w:rPr>
                <w:rFonts w:ascii="Century Gothic" w:hAnsi="Century Gothic"/>
                <w:color w:val="000000" w:themeColor="text1"/>
              </w:rPr>
            </w:pPr>
            <w:r>
              <w:rPr>
                <w:rFonts w:ascii="Century Gothic" w:hAnsi="Century Gothic"/>
                <w:color w:val="000000" w:themeColor="text1"/>
              </w:rPr>
              <w:t>Les 4 phases de résolution de problème</w:t>
            </w:r>
          </w:p>
        </w:tc>
      </w:tr>
      <w:tr w:rsidR="008E2F43" w14:paraId="1C9AFF56" w14:textId="77777777" w:rsidTr="008B66C4">
        <w:trPr>
          <w:trHeight w:val="624"/>
        </w:trPr>
        <w:tc>
          <w:tcPr>
            <w:tcW w:w="284" w:type="dxa"/>
            <w:shd w:val="clear" w:color="auto" w:fill="CF003D"/>
            <w:vAlign w:val="center"/>
          </w:tcPr>
          <w:p w14:paraId="0E5B2C27" w14:textId="77777777" w:rsidR="008E2F43" w:rsidRDefault="008E2F43" w:rsidP="002548BD">
            <w:pPr>
              <w:rPr>
                <w:rFonts w:ascii="Century Gothic" w:hAnsi="Century Gothic"/>
                <w:color w:val="000000" w:themeColor="text1"/>
              </w:rPr>
            </w:pPr>
          </w:p>
        </w:tc>
        <w:tc>
          <w:tcPr>
            <w:tcW w:w="8726" w:type="dxa"/>
            <w:vAlign w:val="center"/>
          </w:tcPr>
          <w:p w14:paraId="5AB99521" w14:textId="35780B3C" w:rsidR="008E2F43" w:rsidRDefault="008E2F43" w:rsidP="002548BD">
            <w:pPr>
              <w:rPr>
                <w:rFonts w:ascii="Century Gothic" w:hAnsi="Century Gothic"/>
                <w:color w:val="000000" w:themeColor="text1"/>
              </w:rPr>
            </w:pPr>
            <w:r>
              <w:rPr>
                <w:rFonts w:ascii="Century Gothic" w:hAnsi="Century Gothic"/>
                <w:color w:val="000000" w:themeColor="text1"/>
              </w:rPr>
              <w:t>Discriminer les concepts à mobiliser MAT-4153</w:t>
            </w:r>
          </w:p>
        </w:tc>
      </w:tr>
    </w:tbl>
    <w:p w14:paraId="2EA67BCB" w14:textId="2CDFCD23" w:rsidR="0028586B" w:rsidRPr="005D41D8" w:rsidRDefault="0028586B" w:rsidP="008B66C4">
      <w:pPr>
        <w:jc w:val="both"/>
        <w:rPr>
          <w:rFonts w:ascii="Century Gothic" w:hAnsi="Century Gothic"/>
          <w:color w:val="000000" w:themeColor="text1"/>
        </w:rPr>
      </w:pPr>
    </w:p>
    <w:sectPr w:rsidR="0028586B" w:rsidRPr="005D41D8" w:rsidSect="005E69E5">
      <w:footerReference w:type="even" r:id="rId15"/>
      <w:footerReference w:type="default" r:id="rId16"/>
      <w:pgSz w:w="12242" w:h="15842" w:code="122"/>
      <w:pgMar w:top="1440" w:right="1440" w:bottom="1440" w:left="1440" w:header="720" w:footer="1008"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FC7CD3" w14:textId="77777777" w:rsidR="00343579" w:rsidRDefault="00343579" w:rsidP="009A7BB5">
      <w:pPr>
        <w:spacing w:after="0"/>
      </w:pPr>
      <w:r>
        <w:separator/>
      </w:r>
    </w:p>
  </w:endnote>
  <w:endnote w:type="continuationSeparator" w:id="0">
    <w:p w14:paraId="0AB3578F" w14:textId="77777777" w:rsidR="00343579" w:rsidRDefault="00343579" w:rsidP="009A7BB5">
      <w:pPr>
        <w:spacing w:after="0"/>
      </w:pPr>
      <w:r>
        <w:continuationSeparator/>
      </w:r>
    </w:p>
  </w:endnote>
  <w:endnote w:type="continuationNotice" w:id="1">
    <w:p w14:paraId="6A59EF12" w14:textId="77777777" w:rsidR="000E2A7D" w:rsidRDefault="000E2A7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MS Mincho">
    <w:altName w:val="Yu Gothic UI"/>
    <w:panose1 w:val="02020609040205080304"/>
    <w:charset w:val="4E"/>
    <w:family w:val="auto"/>
    <w:pitch w:val="variable"/>
    <w:sig w:usb0="E00002FF" w:usb1="6AC7FDFB" w:usb2="00000012" w:usb3="00000000" w:csb0="0002009F" w:csb1="00000000"/>
  </w:font>
  <w:font w:name="FoundrySterling-Demi">
    <w:charset w:val="00"/>
    <w:family w:val="auto"/>
    <w:pitch w:val="variable"/>
    <w:sig w:usb0="800000AF" w:usb1="4000204A" w:usb2="00000000" w:usb3="00000000" w:csb0="00000111" w:csb1="00000000"/>
  </w:font>
  <w:font w:name="FoundrySterling-Book">
    <w:altName w:val="Corbel"/>
    <w:charset w:val="00"/>
    <w:family w:val="auto"/>
    <w:pitch w:val="variable"/>
    <w:sig w:usb0="800000AF" w:usb1="5000205B"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F7F534" w14:textId="77777777" w:rsidR="00324746" w:rsidRDefault="00324746" w:rsidP="008C33B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5F3B7B59" w14:textId="77777777" w:rsidR="00324746" w:rsidRDefault="00324746" w:rsidP="009A7BB5">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3FB012" w14:textId="194064CA" w:rsidR="00324746" w:rsidRDefault="00324746" w:rsidP="00CE10A3">
    <w:pPr>
      <w:pStyle w:val="Pieddepage"/>
      <w:framePr w:wrap="around" w:vAnchor="text" w:hAnchor="page" w:x="6281" w:y="5"/>
      <w:ind w:right="360"/>
      <w:rPr>
        <w:rFonts w:ascii="Century Gothic" w:hAnsi="Century Gothic"/>
      </w:rPr>
    </w:pPr>
    <w:r w:rsidRPr="00D23AFB">
      <w:rPr>
        <w:rFonts w:ascii="Century Gothic" w:hAnsi="Century Gothic"/>
        <w:color w:val="000000" w:themeColor="text1"/>
      </w:rPr>
      <w:t xml:space="preserve">             </w:t>
    </w:r>
    <w:r w:rsidRPr="00D23AFB">
      <w:rPr>
        <w:rFonts w:ascii="Century Gothic" w:hAnsi="Century Gothic"/>
        <w:color w:val="000000" w:themeColor="text1"/>
        <w:sz w:val="20"/>
        <w:szCs w:val="20"/>
      </w:rPr>
      <w:t xml:space="preserve">                          </w:t>
    </w:r>
    <w:r w:rsidR="006A69BC">
      <w:rPr>
        <w:rFonts w:ascii="Century Gothic" w:hAnsi="Century Gothic"/>
        <w:color w:val="1F497D" w:themeColor="text2"/>
        <w:sz w:val="20"/>
        <w:szCs w:val="20"/>
      </w:rPr>
      <w:t>Guide d’animation</w:t>
    </w:r>
    <w:r w:rsidRPr="00012556">
      <w:rPr>
        <w:rFonts w:ascii="Century Gothic" w:hAnsi="Century Gothic"/>
        <w:color w:val="1F497D" w:themeColor="text2"/>
        <w:sz w:val="20"/>
        <w:szCs w:val="20"/>
      </w:rPr>
      <w:t xml:space="preserve"> •</w:t>
    </w:r>
    <w:r w:rsidRPr="005815FD">
      <w:rPr>
        <w:rFonts w:ascii="Century Gothic" w:hAnsi="Century Gothic"/>
        <w:color w:val="548DD4" w:themeColor="text2" w:themeTint="99"/>
      </w:rPr>
      <w:t xml:space="preserve"> </w:t>
    </w:r>
    <w:r w:rsidRPr="00CF44A9">
      <w:rPr>
        <w:rStyle w:val="Numrodepage"/>
        <w:rFonts w:ascii="Century Gothic" w:hAnsi="Century Gothic"/>
        <w:b/>
        <w:sz w:val="20"/>
        <w:szCs w:val="20"/>
      </w:rPr>
      <w:fldChar w:fldCharType="begin"/>
    </w:r>
    <w:r w:rsidRPr="00CF44A9">
      <w:rPr>
        <w:rStyle w:val="Numrodepage"/>
        <w:rFonts w:ascii="Century Gothic" w:hAnsi="Century Gothic"/>
        <w:b/>
        <w:sz w:val="20"/>
        <w:szCs w:val="20"/>
      </w:rPr>
      <w:instrText xml:space="preserve">PAGE  </w:instrText>
    </w:r>
    <w:r w:rsidRPr="00CF44A9">
      <w:rPr>
        <w:rStyle w:val="Numrodepage"/>
        <w:rFonts w:ascii="Century Gothic" w:hAnsi="Century Gothic"/>
        <w:b/>
        <w:sz w:val="20"/>
        <w:szCs w:val="20"/>
      </w:rPr>
      <w:fldChar w:fldCharType="separate"/>
    </w:r>
    <w:r w:rsidR="006A69BC">
      <w:rPr>
        <w:rStyle w:val="Numrodepage"/>
        <w:rFonts w:ascii="Century Gothic" w:hAnsi="Century Gothic"/>
        <w:b/>
        <w:noProof/>
        <w:sz w:val="20"/>
        <w:szCs w:val="20"/>
      </w:rPr>
      <w:t>2</w:t>
    </w:r>
    <w:r w:rsidRPr="00CF44A9">
      <w:rPr>
        <w:rStyle w:val="Numrodepage"/>
        <w:rFonts w:ascii="Century Gothic" w:hAnsi="Century Gothic"/>
        <w:b/>
        <w:sz w:val="20"/>
        <w:szCs w:val="20"/>
      </w:rPr>
      <w:fldChar w:fldCharType="end"/>
    </w:r>
  </w:p>
  <w:p w14:paraId="19E7DE47" w14:textId="77777777" w:rsidR="00324746" w:rsidRDefault="00324746" w:rsidP="009A7BB5">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4A3DF8" w14:textId="77777777" w:rsidR="00343579" w:rsidRDefault="00343579" w:rsidP="009A7BB5">
      <w:pPr>
        <w:spacing w:after="0"/>
      </w:pPr>
      <w:r>
        <w:separator/>
      </w:r>
    </w:p>
  </w:footnote>
  <w:footnote w:type="continuationSeparator" w:id="0">
    <w:p w14:paraId="475F84A1" w14:textId="77777777" w:rsidR="00343579" w:rsidRDefault="00343579" w:rsidP="009A7BB5">
      <w:pPr>
        <w:spacing w:after="0"/>
      </w:pPr>
      <w:r>
        <w:continuationSeparator/>
      </w:r>
    </w:p>
  </w:footnote>
  <w:footnote w:type="continuationNotice" w:id="1">
    <w:p w14:paraId="63DDC278" w14:textId="77777777" w:rsidR="000E2A7D" w:rsidRDefault="000E2A7D">
      <w:pPr>
        <w:spacing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8E02AB"/>
    <w:multiLevelType w:val="hybridMultilevel"/>
    <w:tmpl w:val="3788CB7A"/>
    <w:lvl w:ilvl="0" w:tplc="9D2054E8">
      <w:start w:val="1"/>
      <w:numFmt w:val="bullet"/>
      <w:lvlText w:val=""/>
      <w:lvlJc w:val="left"/>
      <w:pPr>
        <w:ind w:left="720" w:hanging="360"/>
      </w:pPr>
      <w:rPr>
        <w:rFonts w:ascii="Symbol" w:hAnsi="Symbol" w:hint="default"/>
      </w:rPr>
    </w:lvl>
    <w:lvl w:ilvl="1" w:tplc="AE70A480">
      <w:start w:val="1"/>
      <w:numFmt w:val="bullet"/>
      <w:lvlText w:val="o"/>
      <w:lvlJc w:val="left"/>
      <w:pPr>
        <w:ind w:left="1440" w:hanging="360"/>
      </w:pPr>
      <w:rPr>
        <w:rFonts w:ascii="Courier New" w:hAnsi="Courier New" w:hint="default"/>
      </w:rPr>
    </w:lvl>
    <w:lvl w:ilvl="2" w:tplc="6248F87E">
      <w:start w:val="1"/>
      <w:numFmt w:val="bullet"/>
      <w:lvlText w:val=""/>
      <w:lvlJc w:val="left"/>
      <w:pPr>
        <w:ind w:left="2160" w:hanging="360"/>
      </w:pPr>
      <w:rPr>
        <w:rFonts w:ascii="Wingdings" w:hAnsi="Wingdings" w:hint="default"/>
      </w:rPr>
    </w:lvl>
    <w:lvl w:ilvl="3" w:tplc="A9080252">
      <w:start w:val="1"/>
      <w:numFmt w:val="bullet"/>
      <w:lvlText w:val=""/>
      <w:lvlJc w:val="left"/>
      <w:pPr>
        <w:ind w:left="2880" w:hanging="360"/>
      </w:pPr>
      <w:rPr>
        <w:rFonts w:ascii="Symbol" w:hAnsi="Symbol" w:hint="default"/>
      </w:rPr>
    </w:lvl>
    <w:lvl w:ilvl="4" w:tplc="3FB2FCD0">
      <w:start w:val="1"/>
      <w:numFmt w:val="bullet"/>
      <w:lvlText w:val="o"/>
      <w:lvlJc w:val="left"/>
      <w:pPr>
        <w:ind w:left="3600" w:hanging="360"/>
      </w:pPr>
      <w:rPr>
        <w:rFonts w:ascii="Courier New" w:hAnsi="Courier New" w:hint="default"/>
      </w:rPr>
    </w:lvl>
    <w:lvl w:ilvl="5" w:tplc="40E6213C">
      <w:start w:val="1"/>
      <w:numFmt w:val="bullet"/>
      <w:lvlText w:val=""/>
      <w:lvlJc w:val="left"/>
      <w:pPr>
        <w:ind w:left="4320" w:hanging="360"/>
      </w:pPr>
      <w:rPr>
        <w:rFonts w:ascii="Wingdings" w:hAnsi="Wingdings" w:hint="default"/>
      </w:rPr>
    </w:lvl>
    <w:lvl w:ilvl="6" w:tplc="74E016A2">
      <w:start w:val="1"/>
      <w:numFmt w:val="bullet"/>
      <w:lvlText w:val=""/>
      <w:lvlJc w:val="left"/>
      <w:pPr>
        <w:ind w:left="5040" w:hanging="360"/>
      </w:pPr>
      <w:rPr>
        <w:rFonts w:ascii="Symbol" w:hAnsi="Symbol" w:hint="default"/>
      </w:rPr>
    </w:lvl>
    <w:lvl w:ilvl="7" w:tplc="BE984BAA">
      <w:start w:val="1"/>
      <w:numFmt w:val="bullet"/>
      <w:lvlText w:val="o"/>
      <w:lvlJc w:val="left"/>
      <w:pPr>
        <w:ind w:left="5760" w:hanging="360"/>
      </w:pPr>
      <w:rPr>
        <w:rFonts w:ascii="Courier New" w:hAnsi="Courier New" w:hint="default"/>
      </w:rPr>
    </w:lvl>
    <w:lvl w:ilvl="8" w:tplc="4A60BB38">
      <w:start w:val="1"/>
      <w:numFmt w:val="bullet"/>
      <w:lvlText w:val=""/>
      <w:lvlJc w:val="left"/>
      <w:pPr>
        <w:ind w:left="6480" w:hanging="360"/>
      </w:pPr>
      <w:rPr>
        <w:rFonts w:ascii="Wingdings" w:hAnsi="Wingdings" w:hint="default"/>
      </w:rPr>
    </w:lvl>
  </w:abstractNum>
  <w:abstractNum w:abstractNumId="1" w15:restartNumberingAfterBreak="0">
    <w:nsid w:val="0F6F44B7"/>
    <w:multiLevelType w:val="hybridMultilevel"/>
    <w:tmpl w:val="4DCE4490"/>
    <w:lvl w:ilvl="0" w:tplc="366049B0">
      <w:numFmt w:val="bullet"/>
      <w:lvlText w:val="-"/>
      <w:lvlJc w:val="left"/>
      <w:pPr>
        <w:ind w:left="720" w:hanging="360"/>
      </w:pPr>
      <w:rPr>
        <w:rFonts w:ascii="Calibri" w:eastAsiaTheme="minorHAnsi" w:hAnsi="Calibri" w:cs="Calibri"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 w15:restartNumberingAfterBreak="0">
    <w:nsid w:val="36C14603"/>
    <w:multiLevelType w:val="hybridMultilevel"/>
    <w:tmpl w:val="027A4198"/>
    <w:lvl w:ilvl="0" w:tplc="04F6D29E">
      <w:start w:val="1"/>
      <w:numFmt w:val="bullet"/>
      <w:lvlText w:val=""/>
      <w:lvlJc w:val="left"/>
      <w:pPr>
        <w:ind w:left="1080" w:hanging="360"/>
      </w:pPr>
      <w:rPr>
        <w:rFonts w:ascii="Wingdings" w:hAnsi="Wingdings" w:hint="default"/>
        <w:color w:val="1F497D"/>
      </w:rPr>
    </w:lvl>
    <w:lvl w:ilvl="1" w:tplc="0C0C0003">
      <w:start w:val="1"/>
      <w:numFmt w:val="bullet"/>
      <w:lvlText w:val="o"/>
      <w:lvlJc w:val="left"/>
      <w:pPr>
        <w:ind w:left="1800" w:hanging="360"/>
      </w:pPr>
      <w:rPr>
        <w:rFonts w:ascii="Courier New" w:hAnsi="Courier New" w:cs="Courier New" w:hint="default"/>
      </w:rPr>
    </w:lvl>
    <w:lvl w:ilvl="2" w:tplc="0C0C0005" w:tentative="1">
      <w:start w:val="1"/>
      <w:numFmt w:val="bullet"/>
      <w:lvlText w:val=""/>
      <w:lvlJc w:val="left"/>
      <w:pPr>
        <w:ind w:left="2520" w:hanging="360"/>
      </w:pPr>
      <w:rPr>
        <w:rFonts w:ascii="Wingdings" w:hAnsi="Wingdings" w:hint="default"/>
      </w:rPr>
    </w:lvl>
    <w:lvl w:ilvl="3" w:tplc="0C0C0001" w:tentative="1">
      <w:start w:val="1"/>
      <w:numFmt w:val="bullet"/>
      <w:lvlText w:val=""/>
      <w:lvlJc w:val="left"/>
      <w:pPr>
        <w:ind w:left="3240" w:hanging="360"/>
      </w:pPr>
      <w:rPr>
        <w:rFonts w:ascii="Symbol" w:hAnsi="Symbol" w:hint="default"/>
      </w:rPr>
    </w:lvl>
    <w:lvl w:ilvl="4" w:tplc="0C0C0003" w:tentative="1">
      <w:start w:val="1"/>
      <w:numFmt w:val="bullet"/>
      <w:lvlText w:val="o"/>
      <w:lvlJc w:val="left"/>
      <w:pPr>
        <w:ind w:left="3960" w:hanging="360"/>
      </w:pPr>
      <w:rPr>
        <w:rFonts w:ascii="Courier New" w:hAnsi="Courier New" w:cs="Courier New" w:hint="default"/>
      </w:rPr>
    </w:lvl>
    <w:lvl w:ilvl="5" w:tplc="0C0C0005" w:tentative="1">
      <w:start w:val="1"/>
      <w:numFmt w:val="bullet"/>
      <w:lvlText w:val=""/>
      <w:lvlJc w:val="left"/>
      <w:pPr>
        <w:ind w:left="4680" w:hanging="360"/>
      </w:pPr>
      <w:rPr>
        <w:rFonts w:ascii="Wingdings" w:hAnsi="Wingdings" w:hint="default"/>
      </w:rPr>
    </w:lvl>
    <w:lvl w:ilvl="6" w:tplc="0C0C0001" w:tentative="1">
      <w:start w:val="1"/>
      <w:numFmt w:val="bullet"/>
      <w:lvlText w:val=""/>
      <w:lvlJc w:val="left"/>
      <w:pPr>
        <w:ind w:left="5400" w:hanging="360"/>
      </w:pPr>
      <w:rPr>
        <w:rFonts w:ascii="Symbol" w:hAnsi="Symbol" w:hint="default"/>
      </w:rPr>
    </w:lvl>
    <w:lvl w:ilvl="7" w:tplc="0C0C0003" w:tentative="1">
      <w:start w:val="1"/>
      <w:numFmt w:val="bullet"/>
      <w:lvlText w:val="o"/>
      <w:lvlJc w:val="left"/>
      <w:pPr>
        <w:ind w:left="6120" w:hanging="360"/>
      </w:pPr>
      <w:rPr>
        <w:rFonts w:ascii="Courier New" w:hAnsi="Courier New" w:cs="Courier New" w:hint="default"/>
      </w:rPr>
    </w:lvl>
    <w:lvl w:ilvl="8" w:tplc="0C0C0005" w:tentative="1">
      <w:start w:val="1"/>
      <w:numFmt w:val="bullet"/>
      <w:lvlText w:val=""/>
      <w:lvlJc w:val="left"/>
      <w:pPr>
        <w:ind w:left="6840" w:hanging="360"/>
      </w:pPr>
      <w:rPr>
        <w:rFonts w:ascii="Wingdings" w:hAnsi="Wingdings" w:hint="default"/>
      </w:rPr>
    </w:lvl>
  </w:abstractNum>
  <w:abstractNum w:abstractNumId="3" w15:restartNumberingAfterBreak="0">
    <w:nsid w:val="3EA757DD"/>
    <w:multiLevelType w:val="hybridMultilevel"/>
    <w:tmpl w:val="E9A4BC16"/>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477E79CD"/>
    <w:multiLevelType w:val="hybridMultilevel"/>
    <w:tmpl w:val="FF805D7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F18052A"/>
    <w:multiLevelType w:val="hybridMultilevel"/>
    <w:tmpl w:val="814EF14C"/>
    <w:lvl w:ilvl="0" w:tplc="0C0C0001">
      <w:start w:val="1"/>
      <w:numFmt w:val="bullet"/>
      <w:lvlText w:val=""/>
      <w:lvlJc w:val="left"/>
      <w:pPr>
        <w:ind w:left="1080" w:hanging="360"/>
      </w:pPr>
      <w:rPr>
        <w:rFonts w:ascii="Symbol" w:hAnsi="Symbol" w:hint="default"/>
      </w:rPr>
    </w:lvl>
    <w:lvl w:ilvl="1" w:tplc="0C0C0003" w:tentative="1">
      <w:start w:val="1"/>
      <w:numFmt w:val="bullet"/>
      <w:lvlText w:val="o"/>
      <w:lvlJc w:val="left"/>
      <w:pPr>
        <w:ind w:left="1800" w:hanging="360"/>
      </w:pPr>
      <w:rPr>
        <w:rFonts w:ascii="Courier New" w:hAnsi="Courier New" w:cs="Courier New" w:hint="default"/>
      </w:rPr>
    </w:lvl>
    <w:lvl w:ilvl="2" w:tplc="0C0C0005" w:tentative="1">
      <w:start w:val="1"/>
      <w:numFmt w:val="bullet"/>
      <w:lvlText w:val=""/>
      <w:lvlJc w:val="left"/>
      <w:pPr>
        <w:ind w:left="2520" w:hanging="360"/>
      </w:pPr>
      <w:rPr>
        <w:rFonts w:ascii="Wingdings" w:hAnsi="Wingdings" w:hint="default"/>
      </w:rPr>
    </w:lvl>
    <w:lvl w:ilvl="3" w:tplc="0C0C0001" w:tentative="1">
      <w:start w:val="1"/>
      <w:numFmt w:val="bullet"/>
      <w:lvlText w:val=""/>
      <w:lvlJc w:val="left"/>
      <w:pPr>
        <w:ind w:left="3240" w:hanging="360"/>
      </w:pPr>
      <w:rPr>
        <w:rFonts w:ascii="Symbol" w:hAnsi="Symbol" w:hint="default"/>
      </w:rPr>
    </w:lvl>
    <w:lvl w:ilvl="4" w:tplc="0C0C0003" w:tentative="1">
      <w:start w:val="1"/>
      <w:numFmt w:val="bullet"/>
      <w:lvlText w:val="o"/>
      <w:lvlJc w:val="left"/>
      <w:pPr>
        <w:ind w:left="3960" w:hanging="360"/>
      </w:pPr>
      <w:rPr>
        <w:rFonts w:ascii="Courier New" w:hAnsi="Courier New" w:cs="Courier New" w:hint="default"/>
      </w:rPr>
    </w:lvl>
    <w:lvl w:ilvl="5" w:tplc="0C0C0005" w:tentative="1">
      <w:start w:val="1"/>
      <w:numFmt w:val="bullet"/>
      <w:lvlText w:val=""/>
      <w:lvlJc w:val="left"/>
      <w:pPr>
        <w:ind w:left="4680" w:hanging="360"/>
      </w:pPr>
      <w:rPr>
        <w:rFonts w:ascii="Wingdings" w:hAnsi="Wingdings" w:hint="default"/>
      </w:rPr>
    </w:lvl>
    <w:lvl w:ilvl="6" w:tplc="0C0C0001" w:tentative="1">
      <w:start w:val="1"/>
      <w:numFmt w:val="bullet"/>
      <w:lvlText w:val=""/>
      <w:lvlJc w:val="left"/>
      <w:pPr>
        <w:ind w:left="5400" w:hanging="360"/>
      </w:pPr>
      <w:rPr>
        <w:rFonts w:ascii="Symbol" w:hAnsi="Symbol" w:hint="default"/>
      </w:rPr>
    </w:lvl>
    <w:lvl w:ilvl="7" w:tplc="0C0C0003" w:tentative="1">
      <w:start w:val="1"/>
      <w:numFmt w:val="bullet"/>
      <w:lvlText w:val="o"/>
      <w:lvlJc w:val="left"/>
      <w:pPr>
        <w:ind w:left="6120" w:hanging="360"/>
      </w:pPr>
      <w:rPr>
        <w:rFonts w:ascii="Courier New" w:hAnsi="Courier New" w:cs="Courier New" w:hint="default"/>
      </w:rPr>
    </w:lvl>
    <w:lvl w:ilvl="8" w:tplc="0C0C0005" w:tentative="1">
      <w:start w:val="1"/>
      <w:numFmt w:val="bullet"/>
      <w:lvlText w:val=""/>
      <w:lvlJc w:val="left"/>
      <w:pPr>
        <w:ind w:left="6840" w:hanging="360"/>
      </w:pPr>
      <w:rPr>
        <w:rFonts w:ascii="Wingdings" w:hAnsi="Wingdings" w:hint="default"/>
      </w:rPr>
    </w:lvl>
  </w:abstractNum>
  <w:abstractNum w:abstractNumId="6" w15:restartNumberingAfterBreak="0">
    <w:nsid w:val="51591A7D"/>
    <w:multiLevelType w:val="hybridMultilevel"/>
    <w:tmpl w:val="73446CAA"/>
    <w:lvl w:ilvl="0" w:tplc="04F6D29E">
      <w:start w:val="1"/>
      <w:numFmt w:val="bullet"/>
      <w:lvlText w:val=""/>
      <w:lvlJc w:val="left"/>
      <w:pPr>
        <w:ind w:left="1080" w:hanging="360"/>
      </w:pPr>
      <w:rPr>
        <w:rFonts w:ascii="Wingdings" w:hAnsi="Wingdings" w:hint="default"/>
        <w:color w:val="1F497D"/>
      </w:rPr>
    </w:lvl>
    <w:lvl w:ilvl="1" w:tplc="6E9E420A">
      <w:numFmt w:val="bullet"/>
      <w:lvlText w:val="•"/>
      <w:lvlJc w:val="left"/>
      <w:pPr>
        <w:ind w:left="1800" w:hanging="360"/>
      </w:pPr>
      <w:rPr>
        <w:rFonts w:ascii="Century Gothic" w:eastAsiaTheme="minorEastAsia" w:hAnsi="Century Gothic" w:cs="Times New Roman" w:hint="default"/>
        <w:color w:val="1F497D" w:themeColor="text2"/>
      </w:rPr>
    </w:lvl>
    <w:lvl w:ilvl="2" w:tplc="0C0C0005" w:tentative="1">
      <w:start w:val="1"/>
      <w:numFmt w:val="bullet"/>
      <w:lvlText w:val=""/>
      <w:lvlJc w:val="left"/>
      <w:pPr>
        <w:ind w:left="2520" w:hanging="360"/>
      </w:pPr>
      <w:rPr>
        <w:rFonts w:ascii="Wingdings" w:hAnsi="Wingdings" w:hint="default"/>
      </w:rPr>
    </w:lvl>
    <w:lvl w:ilvl="3" w:tplc="0C0C0001" w:tentative="1">
      <w:start w:val="1"/>
      <w:numFmt w:val="bullet"/>
      <w:lvlText w:val=""/>
      <w:lvlJc w:val="left"/>
      <w:pPr>
        <w:ind w:left="3240" w:hanging="360"/>
      </w:pPr>
      <w:rPr>
        <w:rFonts w:ascii="Symbol" w:hAnsi="Symbol" w:hint="default"/>
      </w:rPr>
    </w:lvl>
    <w:lvl w:ilvl="4" w:tplc="0C0C0003" w:tentative="1">
      <w:start w:val="1"/>
      <w:numFmt w:val="bullet"/>
      <w:lvlText w:val="o"/>
      <w:lvlJc w:val="left"/>
      <w:pPr>
        <w:ind w:left="3960" w:hanging="360"/>
      </w:pPr>
      <w:rPr>
        <w:rFonts w:ascii="Courier New" w:hAnsi="Courier New" w:cs="Courier New" w:hint="default"/>
      </w:rPr>
    </w:lvl>
    <w:lvl w:ilvl="5" w:tplc="0C0C0005" w:tentative="1">
      <w:start w:val="1"/>
      <w:numFmt w:val="bullet"/>
      <w:lvlText w:val=""/>
      <w:lvlJc w:val="left"/>
      <w:pPr>
        <w:ind w:left="4680" w:hanging="360"/>
      </w:pPr>
      <w:rPr>
        <w:rFonts w:ascii="Wingdings" w:hAnsi="Wingdings" w:hint="default"/>
      </w:rPr>
    </w:lvl>
    <w:lvl w:ilvl="6" w:tplc="0C0C0001" w:tentative="1">
      <w:start w:val="1"/>
      <w:numFmt w:val="bullet"/>
      <w:lvlText w:val=""/>
      <w:lvlJc w:val="left"/>
      <w:pPr>
        <w:ind w:left="5400" w:hanging="360"/>
      </w:pPr>
      <w:rPr>
        <w:rFonts w:ascii="Symbol" w:hAnsi="Symbol" w:hint="default"/>
      </w:rPr>
    </w:lvl>
    <w:lvl w:ilvl="7" w:tplc="0C0C0003" w:tentative="1">
      <w:start w:val="1"/>
      <w:numFmt w:val="bullet"/>
      <w:lvlText w:val="o"/>
      <w:lvlJc w:val="left"/>
      <w:pPr>
        <w:ind w:left="6120" w:hanging="360"/>
      </w:pPr>
      <w:rPr>
        <w:rFonts w:ascii="Courier New" w:hAnsi="Courier New" w:cs="Courier New" w:hint="default"/>
      </w:rPr>
    </w:lvl>
    <w:lvl w:ilvl="8" w:tplc="0C0C0005" w:tentative="1">
      <w:start w:val="1"/>
      <w:numFmt w:val="bullet"/>
      <w:lvlText w:val=""/>
      <w:lvlJc w:val="left"/>
      <w:pPr>
        <w:ind w:left="6840" w:hanging="360"/>
      </w:pPr>
      <w:rPr>
        <w:rFonts w:ascii="Wingdings" w:hAnsi="Wingdings" w:hint="default"/>
      </w:rPr>
    </w:lvl>
  </w:abstractNum>
  <w:abstractNum w:abstractNumId="7" w15:restartNumberingAfterBreak="0">
    <w:nsid w:val="5C346DEB"/>
    <w:multiLevelType w:val="hybridMultilevel"/>
    <w:tmpl w:val="4326564A"/>
    <w:lvl w:ilvl="0" w:tplc="04F6D29E">
      <w:start w:val="1"/>
      <w:numFmt w:val="bullet"/>
      <w:lvlText w:val=""/>
      <w:lvlJc w:val="left"/>
      <w:pPr>
        <w:ind w:left="1068" w:hanging="360"/>
      </w:pPr>
      <w:rPr>
        <w:rFonts w:ascii="Wingdings" w:hAnsi="Wingdings" w:hint="default"/>
        <w:color w:val="1F497D"/>
      </w:rPr>
    </w:lvl>
    <w:lvl w:ilvl="1" w:tplc="0C0C0003">
      <w:start w:val="1"/>
      <w:numFmt w:val="bullet"/>
      <w:lvlText w:val="o"/>
      <w:lvlJc w:val="left"/>
      <w:pPr>
        <w:ind w:left="1788" w:hanging="360"/>
      </w:pPr>
      <w:rPr>
        <w:rFonts w:ascii="Courier New" w:hAnsi="Courier New" w:cs="Courier New" w:hint="default"/>
      </w:rPr>
    </w:lvl>
    <w:lvl w:ilvl="2" w:tplc="0C0C0005" w:tentative="1">
      <w:start w:val="1"/>
      <w:numFmt w:val="bullet"/>
      <w:lvlText w:val=""/>
      <w:lvlJc w:val="left"/>
      <w:pPr>
        <w:ind w:left="2508" w:hanging="360"/>
      </w:pPr>
      <w:rPr>
        <w:rFonts w:ascii="Wingdings" w:hAnsi="Wingdings" w:hint="default"/>
      </w:rPr>
    </w:lvl>
    <w:lvl w:ilvl="3" w:tplc="0C0C0001" w:tentative="1">
      <w:start w:val="1"/>
      <w:numFmt w:val="bullet"/>
      <w:lvlText w:val=""/>
      <w:lvlJc w:val="left"/>
      <w:pPr>
        <w:ind w:left="3228" w:hanging="360"/>
      </w:pPr>
      <w:rPr>
        <w:rFonts w:ascii="Symbol" w:hAnsi="Symbol" w:hint="default"/>
      </w:rPr>
    </w:lvl>
    <w:lvl w:ilvl="4" w:tplc="0C0C0003" w:tentative="1">
      <w:start w:val="1"/>
      <w:numFmt w:val="bullet"/>
      <w:lvlText w:val="o"/>
      <w:lvlJc w:val="left"/>
      <w:pPr>
        <w:ind w:left="3948" w:hanging="360"/>
      </w:pPr>
      <w:rPr>
        <w:rFonts w:ascii="Courier New" w:hAnsi="Courier New" w:cs="Courier New" w:hint="default"/>
      </w:rPr>
    </w:lvl>
    <w:lvl w:ilvl="5" w:tplc="0C0C0005" w:tentative="1">
      <w:start w:val="1"/>
      <w:numFmt w:val="bullet"/>
      <w:lvlText w:val=""/>
      <w:lvlJc w:val="left"/>
      <w:pPr>
        <w:ind w:left="4668" w:hanging="360"/>
      </w:pPr>
      <w:rPr>
        <w:rFonts w:ascii="Wingdings" w:hAnsi="Wingdings" w:hint="default"/>
      </w:rPr>
    </w:lvl>
    <w:lvl w:ilvl="6" w:tplc="0C0C0001" w:tentative="1">
      <w:start w:val="1"/>
      <w:numFmt w:val="bullet"/>
      <w:lvlText w:val=""/>
      <w:lvlJc w:val="left"/>
      <w:pPr>
        <w:ind w:left="5388" w:hanging="360"/>
      </w:pPr>
      <w:rPr>
        <w:rFonts w:ascii="Symbol" w:hAnsi="Symbol" w:hint="default"/>
      </w:rPr>
    </w:lvl>
    <w:lvl w:ilvl="7" w:tplc="0C0C0003" w:tentative="1">
      <w:start w:val="1"/>
      <w:numFmt w:val="bullet"/>
      <w:lvlText w:val="o"/>
      <w:lvlJc w:val="left"/>
      <w:pPr>
        <w:ind w:left="6108" w:hanging="360"/>
      </w:pPr>
      <w:rPr>
        <w:rFonts w:ascii="Courier New" w:hAnsi="Courier New" w:cs="Courier New" w:hint="default"/>
      </w:rPr>
    </w:lvl>
    <w:lvl w:ilvl="8" w:tplc="0C0C0005" w:tentative="1">
      <w:start w:val="1"/>
      <w:numFmt w:val="bullet"/>
      <w:lvlText w:val=""/>
      <w:lvlJc w:val="left"/>
      <w:pPr>
        <w:ind w:left="6828" w:hanging="360"/>
      </w:pPr>
      <w:rPr>
        <w:rFonts w:ascii="Wingdings" w:hAnsi="Wingdings" w:hint="default"/>
      </w:rPr>
    </w:lvl>
  </w:abstractNum>
  <w:abstractNum w:abstractNumId="8" w15:restartNumberingAfterBreak="0">
    <w:nsid w:val="5EFD48D9"/>
    <w:multiLevelType w:val="hybridMultilevel"/>
    <w:tmpl w:val="A87E73A6"/>
    <w:lvl w:ilvl="0" w:tplc="0C0C0005">
      <w:start w:val="1"/>
      <w:numFmt w:val="bullet"/>
      <w:lvlText w:val=""/>
      <w:lvlJc w:val="left"/>
      <w:pPr>
        <w:ind w:left="720" w:hanging="360"/>
      </w:pPr>
      <w:rPr>
        <w:rFonts w:ascii="Wingdings" w:hAnsi="Wingdings"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9" w15:restartNumberingAfterBreak="0">
    <w:nsid w:val="6AE22500"/>
    <w:multiLevelType w:val="hybridMultilevel"/>
    <w:tmpl w:val="EF16C4DC"/>
    <w:lvl w:ilvl="0" w:tplc="B0D20722">
      <w:numFmt w:val="bullet"/>
      <w:lvlText w:val="•"/>
      <w:lvlJc w:val="left"/>
      <w:pPr>
        <w:ind w:left="720" w:hanging="360"/>
      </w:pPr>
      <w:rPr>
        <w:rFonts w:ascii="Century Gothic" w:eastAsiaTheme="minorEastAsia" w:hAnsi="Century Gothic" w:cs="Times New Roman" w:hint="default"/>
        <w:color w:val="1F497D" w:themeColor="text2"/>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8"/>
  </w:num>
  <w:num w:numId="4">
    <w:abstractNumId w:val="0"/>
  </w:num>
  <w:num w:numId="5">
    <w:abstractNumId w:val="1"/>
  </w:num>
  <w:num w:numId="6">
    <w:abstractNumId w:val="5"/>
  </w:num>
  <w:num w:numId="7">
    <w:abstractNumId w:val="9"/>
  </w:num>
  <w:num w:numId="8">
    <w:abstractNumId w:val="6"/>
  </w:num>
  <w:num w:numId="9">
    <w:abstractNumId w:val="2"/>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defaultTabStop w:val="708"/>
  <w:hyphenationZone w:val="425"/>
  <w:drawingGridHorizontalSpacing w:val="360"/>
  <w:drawingGridVerticalSpacing w:val="360"/>
  <w:displayHorizontalDrawingGridEvery w:val="0"/>
  <w:displayVerticalDrawingGridEvery w:val="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7D34"/>
    <w:rsid w:val="00003E62"/>
    <w:rsid w:val="00012556"/>
    <w:rsid w:val="000460EF"/>
    <w:rsid w:val="00072C38"/>
    <w:rsid w:val="00097747"/>
    <w:rsid w:val="000A5A92"/>
    <w:rsid w:val="000A652B"/>
    <w:rsid w:val="000B2CB0"/>
    <w:rsid w:val="000C38C5"/>
    <w:rsid w:val="000E2A7D"/>
    <w:rsid w:val="000F2C81"/>
    <w:rsid w:val="000F6093"/>
    <w:rsid w:val="001252F6"/>
    <w:rsid w:val="00157975"/>
    <w:rsid w:val="00161632"/>
    <w:rsid w:val="001638C3"/>
    <w:rsid w:val="00181087"/>
    <w:rsid w:val="00195602"/>
    <w:rsid w:val="001C1202"/>
    <w:rsid w:val="002372A1"/>
    <w:rsid w:val="00240DAA"/>
    <w:rsid w:val="00244AB5"/>
    <w:rsid w:val="00252AC9"/>
    <w:rsid w:val="002548BD"/>
    <w:rsid w:val="00267DF6"/>
    <w:rsid w:val="00273C48"/>
    <w:rsid w:val="0028246F"/>
    <w:rsid w:val="0028586B"/>
    <w:rsid w:val="00285EE5"/>
    <w:rsid w:val="00294A29"/>
    <w:rsid w:val="00297111"/>
    <w:rsid w:val="002A01C9"/>
    <w:rsid w:val="002A33C8"/>
    <w:rsid w:val="002B02CF"/>
    <w:rsid w:val="002D57DB"/>
    <w:rsid w:val="002F5F26"/>
    <w:rsid w:val="00310F9A"/>
    <w:rsid w:val="00324746"/>
    <w:rsid w:val="0033079C"/>
    <w:rsid w:val="00334AE0"/>
    <w:rsid w:val="00343579"/>
    <w:rsid w:val="003661CC"/>
    <w:rsid w:val="00371DA0"/>
    <w:rsid w:val="0039549F"/>
    <w:rsid w:val="00395FD4"/>
    <w:rsid w:val="003D655E"/>
    <w:rsid w:val="003F1D89"/>
    <w:rsid w:val="003F3A59"/>
    <w:rsid w:val="00411B56"/>
    <w:rsid w:val="0045523D"/>
    <w:rsid w:val="00463CFF"/>
    <w:rsid w:val="00480A07"/>
    <w:rsid w:val="00481457"/>
    <w:rsid w:val="004916C0"/>
    <w:rsid w:val="004A70CD"/>
    <w:rsid w:val="004B4301"/>
    <w:rsid w:val="004C722C"/>
    <w:rsid w:val="004D555C"/>
    <w:rsid w:val="004F5B26"/>
    <w:rsid w:val="00516775"/>
    <w:rsid w:val="00524B13"/>
    <w:rsid w:val="00546F3A"/>
    <w:rsid w:val="005570C0"/>
    <w:rsid w:val="0056204E"/>
    <w:rsid w:val="005815FD"/>
    <w:rsid w:val="00592607"/>
    <w:rsid w:val="005A2211"/>
    <w:rsid w:val="005A2DF6"/>
    <w:rsid w:val="005B7D55"/>
    <w:rsid w:val="005D41D8"/>
    <w:rsid w:val="005D71B1"/>
    <w:rsid w:val="005E16C7"/>
    <w:rsid w:val="005E69E5"/>
    <w:rsid w:val="005F18D1"/>
    <w:rsid w:val="00602F0F"/>
    <w:rsid w:val="00627C35"/>
    <w:rsid w:val="0063222B"/>
    <w:rsid w:val="00634843"/>
    <w:rsid w:val="00635B33"/>
    <w:rsid w:val="00636347"/>
    <w:rsid w:val="00667E4F"/>
    <w:rsid w:val="006A69BC"/>
    <w:rsid w:val="006A7541"/>
    <w:rsid w:val="006C77AD"/>
    <w:rsid w:val="006D1A7A"/>
    <w:rsid w:val="006E48FB"/>
    <w:rsid w:val="006E5BD3"/>
    <w:rsid w:val="00707D34"/>
    <w:rsid w:val="00716D1A"/>
    <w:rsid w:val="00726EDE"/>
    <w:rsid w:val="007344AF"/>
    <w:rsid w:val="0074125F"/>
    <w:rsid w:val="0076731F"/>
    <w:rsid w:val="007D1FAA"/>
    <w:rsid w:val="007D3779"/>
    <w:rsid w:val="007D4989"/>
    <w:rsid w:val="007E219E"/>
    <w:rsid w:val="007F4F17"/>
    <w:rsid w:val="0080646F"/>
    <w:rsid w:val="008134D3"/>
    <w:rsid w:val="0081514A"/>
    <w:rsid w:val="00853966"/>
    <w:rsid w:val="00871DFF"/>
    <w:rsid w:val="008767BB"/>
    <w:rsid w:val="008869CF"/>
    <w:rsid w:val="008B66C4"/>
    <w:rsid w:val="008C33B0"/>
    <w:rsid w:val="008E1D00"/>
    <w:rsid w:val="008E2F43"/>
    <w:rsid w:val="008E72BD"/>
    <w:rsid w:val="008E78F7"/>
    <w:rsid w:val="00901408"/>
    <w:rsid w:val="009154AA"/>
    <w:rsid w:val="00917515"/>
    <w:rsid w:val="00983F24"/>
    <w:rsid w:val="00993C9D"/>
    <w:rsid w:val="00997090"/>
    <w:rsid w:val="009A5B7C"/>
    <w:rsid w:val="009A7BB5"/>
    <w:rsid w:val="009B6AE2"/>
    <w:rsid w:val="009C23D2"/>
    <w:rsid w:val="009D1123"/>
    <w:rsid w:val="009F1A23"/>
    <w:rsid w:val="00A12F7F"/>
    <w:rsid w:val="00A17602"/>
    <w:rsid w:val="00A17FA2"/>
    <w:rsid w:val="00A23BB1"/>
    <w:rsid w:val="00A25CCF"/>
    <w:rsid w:val="00A406FB"/>
    <w:rsid w:val="00A833AC"/>
    <w:rsid w:val="00A867A2"/>
    <w:rsid w:val="00A87F80"/>
    <w:rsid w:val="00A923F0"/>
    <w:rsid w:val="00AA0E49"/>
    <w:rsid w:val="00AD132D"/>
    <w:rsid w:val="00AD195B"/>
    <w:rsid w:val="00AD4DCB"/>
    <w:rsid w:val="00AF78C8"/>
    <w:rsid w:val="00B23AD7"/>
    <w:rsid w:val="00B274C0"/>
    <w:rsid w:val="00B33C02"/>
    <w:rsid w:val="00B40321"/>
    <w:rsid w:val="00B53D26"/>
    <w:rsid w:val="00B9101C"/>
    <w:rsid w:val="00BC1F40"/>
    <w:rsid w:val="00BC3EC4"/>
    <w:rsid w:val="00BC55AF"/>
    <w:rsid w:val="00BC7F3D"/>
    <w:rsid w:val="00BE5889"/>
    <w:rsid w:val="00BF0E77"/>
    <w:rsid w:val="00BF669F"/>
    <w:rsid w:val="00C05B9C"/>
    <w:rsid w:val="00C11D0A"/>
    <w:rsid w:val="00C7137E"/>
    <w:rsid w:val="00C8270F"/>
    <w:rsid w:val="00C84A93"/>
    <w:rsid w:val="00C87093"/>
    <w:rsid w:val="00C949EE"/>
    <w:rsid w:val="00C95812"/>
    <w:rsid w:val="00C96E5B"/>
    <w:rsid w:val="00CB6054"/>
    <w:rsid w:val="00CC7442"/>
    <w:rsid w:val="00CD202D"/>
    <w:rsid w:val="00CD3E62"/>
    <w:rsid w:val="00CD6AFA"/>
    <w:rsid w:val="00CE10A3"/>
    <w:rsid w:val="00CF1026"/>
    <w:rsid w:val="00CF1C58"/>
    <w:rsid w:val="00CF44A9"/>
    <w:rsid w:val="00D23AFB"/>
    <w:rsid w:val="00D2409C"/>
    <w:rsid w:val="00D431DE"/>
    <w:rsid w:val="00D67F0E"/>
    <w:rsid w:val="00D71A41"/>
    <w:rsid w:val="00DB11FB"/>
    <w:rsid w:val="00DB1329"/>
    <w:rsid w:val="00DB215D"/>
    <w:rsid w:val="00DB3D80"/>
    <w:rsid w:val="00DB695B"/>
    <w:rsid w:val="00DD7243"/>
    <w:rsid w:val="00DD7FB1"/>
    <w:rsid w:val="00DE00C1"/>
    <w:rsid w:val="00DE6BDB"/>
    <w:rsid w:val="00DE7A3A"/>
    <w:rsid w:val="00E03175"/>
    <w:rsid w:val="00E26C9F"/>
    <w:rsid w:val="00E3197F"/>
    <w:rsid w:val="00E42461"/>
    <w:rsid w:val="00E579B0"/>
    <w:rsid w:val="00E61D4F"/>
    <w:rsid w:val="00E6627B"/>
    <w:rsid w:val="00E679F1"/>
    <w:rsid w:val="00E801F8"/>
    <w:rsid w:val="00E909BF"/>
    <w:rsid w:val="00E95604"/>
    <w:rsid w:val="00EA0FA4"/>
    <w:rsid w:val="00EC0F60"/>
    <w:rsid w:val="00EF0FA0"/>
    <w:rsid w:val="00EF19B9"/>
    <w:rsid w:val="00EF21F6"/>
    <w:rsid w:val="00F0489B"/>
    <w:rsid w:val="00FC0B55"/>
    <w:rsid w:val="00FF2A23"/>
  </w:rsids>
  <m:mathPr>
    <m:mathFont m:val="Cambria Math"/>
    <m:brkBin m:val="before"/>
    <m:brkBinSub m:val="--"/>
    <m:smallFrac m:val="0"/>
    <m:dispDef m:val="0"/>
    <m:lMargin m:val="0"/>
    <m:rMargin m:val="0"/>
    <m:defJc m:val="centerGroup"/>
    <m:wrapRight/>
    <m:intLim m:val="subSup"/>
    <m:naryLim m:val="subSup"/>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6CCE0F5"/>
  <w15:docId w15:val="{C5B93378-01D5-49CB-9DA6-25B69BD3A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FoundrySterling-Demi" w:eastAsiaTheme="minorEastAsia" w:hAnsi="FoundrySterling-Demi" w:cs="Times New Roman"/>
        <w:sz w:val="24"/>
        <w:szCs w:val="24"/>
        <w:lang w:val="fr-FR" w:eastAsia="ja-JP"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5B26"/>
    <w:rPr>
      <w:rFonts w:ascii="FoundrySterling-Book" w:hAnsi="FoundrySterling-Book"/>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707D34"/>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8869CF"/>
    <w:pPr>
      <w:spacing w:before="100" w:beforeAutospacing="1" w:after="100" w:afterAutospacing="1"/>
    </w:pPr>
    <w:rPr>
      <w:rFonts w:ascii="Times New Roman" w:eastAsia="Times New Roman" w:hAnsi="Times New Roman"/>
      <w:lang w:eastAsia="fr-FR"/>
    </w:rPr>
  </w:style>
  <w:style w:type="character" w:customStyle="1" w:styleId="normaltextrun">
    <w:name w:val="normaltextrun"/>
    <w:basedOn w:val="Policepardfaut"/>
    <w:rsid w:val="008869CF"/>
  </w:style>
  <w:style w:type="character" w:styleId="Lienhypertexte">
    <w:name w:val="Hyperlink"/>
    <w:basedOn w:val="Policepardfaut"/>
    <w:uiPriority w:val="99"/>
    <w:unhideWhenUsed/>
    <w:rsid w:val="00E801F8"/>
    <w:rPr>
      <w:color w:val="0000FF"/>
      <w:u w:val="single"/>
    </w:rPr>
  </w:style>
  <w:style w:type="character" w:styleId="Accentuation">
    <w:name w:val="Emphasis"/>
    <w:basedOn w:val="Policepardfaut"/>
    <w:uiPriority w:val="20"/>
    <w:qFormat/>
    <w:rsid w:val="00E801F8"/>
    <w:rPr>
      <w:i/>
      <w:iCs/>
    </w:rPr>
  </w:style>
  <w:style w:type="character" w:styleId="Lienhypertextesuivivisit">
    <w:name w:val="FollowedHyperlink"/>
    <w:basedOn w:val="Policepardfaut"/>
    <w:uiPriority w:val="99"/>
    <w:semiHidden/>
    <w:unhideWhenUsed/>
    <w:rsid w:val="006E48FB"/>
    <w:rPr>
      <w:color w:val="800080" w:themeColor="followedHyperlink"/>
      <w:u w:val="single"/>
    </w:rPr>
  </w:style>
  <w:style w:type="paragraph" w:styleId="Pieddepage">
    <w:name w:val="footer"/>
    <w:basedOn w:val="Normal"/>
    <w:link w:val="PieddepageCar"/>
    <w:uiPriority w:val="99"/>
    <w:unhideWhenUsed/>
    <w:rsid w:val="009A7BB5"/>
    <w:pPr>
      <w:tabs>
        <w:tab w:val="center" w:pos="4536"/>
        <w:tab w:val="right" w:pos="9072"/>
      </w:tabs>
      <w:spacing w:after="0"/>
    </w:pPr>
  </w:style>
  <w:style w:type="character" w:customStyle="1" w:styleId="PieddepageCar">
    <w:name w:val="Pied de page Car"/>
    <w:basedOn w:val="Policepardfaut"/>
    <w:link w:val="Pieddepage"/>
    <w:uiPriority w:val="99"/>
    <w:rsid w:val="009A7BB5"/>
    <w:rPr>
      <w:rFonts w:ascii="FoundrySterling-Book" w:hAnsi="FoundrySterling-Book"/>
    </w:rPr>
  </w:style>
  <w:style w:type="character" w:styleId="Numrodepage">
    <w:name w:val="page number"/>
    <w:basedOn w:val="Policepardfaut"/>
    <w:uiPriority w:val="99"/>
    <w:semiHidden/>
    <w:unhideWhenUsed/>
    <w:rsid w:val="009A7BB5"/>
  </w:style>
  <w:style w:type="paragraph" w:styleId="En-tte">
    <w:name w:val="header"/>
    <w:basedOn w:val="Normal"/>
    <w:link w:val="En-tteCar"/>
    <w:uiPriority w:val="99"/>
    <w:unhideWhenUsed/>
    <w:rsid w:val="009A7BB5"/>
    <w:pPr>
      <w:tabs>
        <w:tab w:val="center" w:pos="4536"/>
        <w:tab w:val="right" w:pos="9072"/>
      </w:tabs>
      <w:spacing w:after="0"/>
    </w:pPr>
  </w:style>
  <w:style w:type="character" w:customStyle="1" w:styleId="En-tteCar">
    <w:name w:val="En-tête Car"/>
    <w:basedOn w:val="Policepardfaut"/>
    <w:link w:val="En-tte"/>
    <w:uiPriority w:val="99"/>
    <w:rsid w:val="009A7BB5"/>
    <w:rPr>
      <w:rFonts w:ascii="FoundrySterling-Book" w:hAnsi="FoundrySterling-Book"/>
    </w:rPr>
  </w:style>
  <w:style w:type="paragraph" w:styleId="Paragraphedeliste">
    <w:name w:val="List Paragraph"/>
    <w:basedOn w:val="Normal"/>
    <w:uiPriority w:val="34"/>
    <w:qFormat/>
    <w:rsid w:val="002B02CF"/>
    <w:pPr>
      <w:spacing w:after="160" w:line="259"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1936754">
      <w:bodyDiv w:val="1"/>
      <w:marLeft w:val="0"/>
      <w:marRight w:val="0"/>
      <w:marTop w:val="0"/>
      <w:marBottom w:val="0"/>
      <w:divBdr>
        <w:top w:val="none" w:sz="0" w:space="0" w:color="auto"/>
        <w:left w:val="none" w:sz="0" w:space="0" w:color="auto"/>
        <w:bottom w:val="none" w:sz="0" w:space="0" w:color="auto"/>
        <w:right w:val="none" w:sz="0" w:space="0" w:color="auto"/>
      </w:divBdr>
    </w:div>
    <w:div w:id="194472955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reativecommons.org/licenses/by-nc-nd/4.0/deed.fr"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orthographe-recommandee.info/"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E479323F4B7EA4A93C414E1C43EF917" ma:contentTypeVersion="8" ma:contentTypeDescription="Crée un document." ma:contentTypeScope="" ma:versionID="582f9f980484d7d3bcb2818adbe6f892">
  <xsd:schema xmlns:xsd="http://www.w3.org/2001/XMLSchema" xmlns:xs="http://www.w3.org/2001/XMLSchema" xmlns:p="http://schemas.microsoft.com/office/2006/metadata/properties" xmlns:ns2="3bcf67bc-ebb2-4a2a-a26b-489236d7ae7b" targetNamespace="http://schemas.microsoft.com/office/2006/metadata/properties" ma:root="true" ma:fieldsID="182d0381ea3329cb80aac542149e9ec2" ns2:_="">
    <xsd:import namespace="3bcf67bc-ebb2-4a2a-a26b-489236d7ae7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EventHashCode" minOccurs="0"/>
                <xsd:element ref="ns2:MediaServiceGenerationTim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cf67bc-ebb2-4a2a-a26b-489236d7ae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9406AA-2A62-4E19-A226-2B77E0C419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cf67bc-ebb2-4a2a-a26b-489236d7ae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3E65C5E-052F-4083-8448-C3E5E8CB80CB}">
  <ds:schemaRefs>
    <ds:schemaRef ds:uri="http://purl.org/dc/terms/"/>
    <ds:schemaRef ds:uri="http://schemas.microsoft.com/office/2006/metadata/properties"/>
    <ds:schemaRef ds:uri="3bcf67bc-ebb2-4a2a-a26b-489236d7ae7b"/>
    <ds:schemaRef ds:uri="http://purl.org/dc/dcmitype/"/>
    <ds:schemaRef ds:uri="http://www.w3.org/XML/1998/namespace"/>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s>
</ds:datastoreItem>
</file>

<file path=customXml/itemProps3.xml><?xml version="1.0" encoding="utf-8"?>
<ds:datastoreItem xmlns:ds="http://schemas.openxmlformats.org/officeDocument/2006/customXml" ds:itemID="{35AAD139-C05E-452D-A29F-7EA8C94C06E4}">
  <ds:schemaRefs>
    <ds:schemaRef ds:uri="http://schemas.microsoft.com/sharepoint/v3/contenttype/forms"/>
  </ds:schemaRefs>
</ds:datastoreItem>
</file>

<file path=customXml/itemProps4.xml><?xml version="1.0" encoding="utf-8"?>
<ds:datastoreItem xmlns:ds="http://schemas.openxmlformats.org/officeDocument/2006/customXml" ds:itemID="{2E123014-EABD-4A30-8938-7F7AED1ABA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TotalTime>
  <Pages>4</Pages>
  <Words>1043</Words>
  <Characters>5741</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
    </vt:vector>
  </TitlesOfParts>
  <Company>morin.création</Company>
  <LinksUpToDate>false</LinksUpToDate>
  <CharactersWithSpaces>6771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diane morin</dc:creator>
  <cp:keywords/>
  <dc:description/>
  <cp:lastModifiedBy>LAURENT DEMERS</cp:lastModifiedBy>
  <cp:revision>4</cp:revision>
  <cp:lastPrinted>2019-06-27T18:30:00Z</cp:lastPrinted>
  <dcterms:created xsi:type="dcterms:W3CDTF">2019-09-03T14:31:00Z</dcterms:created>
  <dcterms:modified xsi:type="dcterms:W3CDTF">2019-09-11T15:39:00Z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0x0101005E479323F4B7EA4A93C414E1C43EF917</vt:lpwstr>
  </property>
</Properties>
</file>