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121" w:rsidRDefault="00AF5121">
      <w:bookmarkStart w:id="0" w:name="_GoBack"/>
      <w:bookmarkEnd w:id="0"/>
    </w:p>
    <w:tbl>
      <w:tblPr>
        <w:tblStyle w:val="Grilledutableau"/>
        <w:tblpPr w:leftFromText="141" w:rightFromText="141" w:vertAnchor="page" w:horzAnchor="margin" w:tblpX="-30" w:tblpY="983"/>
        <w:tblW w:w="22494" w:type="dxa"/>
        <w:tblLayout w:type="fixed"/>
        <w:tblLook w:val="04A0" w:firstRow="1" w:lastRow="0" w:firstColumn="1" w:lastColumn="0" w:noHBand="0" w:noVBand="1"/>
      </w:tblPr>
      <w:tblGrid>
        <w:gridCol w:w="802"/>
        <w:gridCol w:w="3360"/>
        <w:gridCol w:w="489"/>
        <w:gridCol w:w="490"/>
        <w:gridCol w:w="490"/>
        <w:gridCol w:w="490"/>
        <w:gridCol w:w="490"/>
        <w:gridCol w:w="614"/>
        <w:gridCol w:w="614"/>
        <w:gridCol w:w="614"/>
        <w:gridCol w:w="638"/>
        <w:gridCol w:w="638"/>
        <w:gridCol w:w="638"/>
        <w:gridCol w:w="638"/>
        <w:gridCol w:w="708"/>
        <w:gridCol w:w="709"/>
        <w:gridCol w:w="709"/>
        <w:gridCol w:w="709"/>
        <w:gridCol w:w="992"/>
        <w:gridCol w:w="992"/>
        <w:gridCol w:w="805"/>
        <w:gridCol w:w="806"/>
        <w:gridCol w:w="806"/>
        <w:gridCol w:w="992"/>
        <w:gridCol w:w="992"/>
        <w:gridCol w:w="756"/>
        <w:gridCol w:w="756"/>
        <w:gridCol w:w="757"/>
      </w:tblGrid>
      <w:tr w:rsidR="002536AC" w:rsidRPr="003B05AC" w:rsidTr="002536AC">
        <w:trPr>
          <w:trHeight w:val="477"/>
        </w:trPr>
        <w:tc>
          <w:tcPr>
            <w:tcW w:w="802" w:type="dxa"/>
            <w:tcBorders>
              <w:top w:val="single" w:sz="36" w:space="0" w:color="000000" w:themeColor="text1"/>
              <w:left w:val="single" w:sz="3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E8" w:rsidRPr="00DD369D" w:rsidRDefault="00927AE8" w:rsidP="009D530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Vert</w:t>
            </w:r>
          </w:p>
        </w:tc>
        <w:tc>
          <w:tcPr>
            <w:tcW w:w="3360" w:type="dxa"/>
            <w:tcBorders>
              <w:top w:val="single" w:sz="36" w:space="0" w:color="000000" w:themeColor="text1"/>
              <w:left w:val="single" w:sz="12" w:space="0" w:color="auto"/>
              <w:bottom w:val="single" w:sz="12" w:space="0" w:color="auto"/>
              <w:right w:val="single" w:sz="36" w:space="0" w:color="000000" w:themeColor="text1"/>
            </w:tcBorders>
            <w:shd w:val="clear" w:color="auto" w:fill="auto"/>
            <w:vAlign w:val="center"/>
          </w:tcPr>
          <w:p w:rsidR="00927AE8" w:rsidRPr="00DD369D" w:rsidRDefault="00927AE8" w:rsidP="009D530E">
            <w:pPr>
              <w:contextualSpacing/>
              <w:rPr>
                <w:b/>
              </w:rPr>
            </w:pPr>
            <w:r>
              <w:rPr>
                <w:b/>
              </w:rPr>
              <w:t>Ça va - De façon autonome – Erreur mineure</w:t>
            </w:r>
          </w:p>
        </w:tc>
        <w:tc>
          <w:tcPr>
            <w:tcW w:w="2449" w:type="dxa"/>
            <w:gridSpan w:val="5"/>
            <w:vMerge w:val="restart"/>
            <w:tcBorders>
              <w:top w:val="single" w:sz="36" w:space="0" w:color="000000" w:themeColor="text1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shd w:val="clear" w:color="auto" w:fill="auto"/>
            <w:vAlign w:val="center"/>
          </w:tcPr>
          <w:p w:rsidR="00927AE8" w:rsidRPr="0091614A" w:rsidRDefault="00927AE8" w:rsidP="009D530E">
            <w:pPr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Champs mathématiques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36" w:space="0" w:color="000000" w:themeColor="text1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shd w:val="clear" w:color="auto" w:fill="auto"/>
            <w:vAlign w:val="center"/>
          </w:tcPr>
          <w:p w:rsidR="00927AE8" w:rsidRPr="00927AE8" w:rsidRDefault="00927AE8" w:rsidP="009D530E">
            <w:pPr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927AE8">
              <w:rPr>
                <w:b/>
                <w:color w:val="auto"/>
                <w:sz w:val="28"/>
                <w:szCs w:val="28"/>
              </w:rPr>
              <w:t>Motivation et Engagement</w:t>
            </w:r>
          </w:p>
        </w:tc>
        <w:tc>
          <w:tcPr>
            <w:tcW w:w="2552" w:type="dxa"/>
            <w:gridSpan w:val="4"/>
            <w:vMerge w:val="restart"/>
            <w:tcBorders>
              <w:top w:val="single" w:sz="36" w:space="0" w:color="000000" w:themeColor="text1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vAlign w:val="center"/>
          </w:tcPr>
          <w:p w:rsidR="00927AE8" w:rsidRPr="00927AE8" w:rsidRDefault="00927AE8" w:rsidP="009D530E">
            <w:pPr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927AE8">
              <w:rPr>
                <w:b/>
                <w:color w:val="auto"/>
                <w:sz w:val="28"/>
                <w:szCs w:val="28"/>
              </w:rPr>
              <w:t>Lecture et compréhension orale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36" w:space="0" w:color="000000" w:themeColor="text1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vAlign w:val="center"/>
          </w:tcPr>
          <w:p w:rsidR="00927AE8" w:rsidRPr="00927AE8" w:rsidRDefault="00927AE8" w:rsidP="00FF7B63">
            <w:pPr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927AE8">
              <w:rPr>
                <w:b/>
                <w:color w:val="auto"/>
                <w:sz w:val="28"/>
                <w:szCs w:val="28"/>
              </w:rPr>
              <w:t>Analyse de la tâche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36" w:space="0" w:color="000000" w:themeColor="text1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vAlign w:val="center"/>
          </w:tcPr>
          <w:p w:rsidR="00927AE8" w:rsidRPr="00927AE8" w:rsidRDefault="00927AE8" w:rsidP="009D530E">
            <w:pPr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927AE8">
              <w:rPr>
                <w:b/>
                <w:color w:val="auto"/>
                <w:sz w:val="28"/>
                <w:szCs w:val="28"/>
              </w:rPr>
              <w:t>Planification de la tâche</w:t>
            </w:r>
          </w:p>
        </w:tc>
        <w:tc>
          <w:tcPr>
            <w:tcW w:w="2417" w:type="dxa"/>
            <w:gridSpan w:val="3"/>
            <w:vMerge w:val="restart"/>
            <w:tcBorders>
              <w:top w:val="single" w:sz="36" w:space="0" w:color="000000" w:themeColor="text1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vAlign w:val="center"/>
          </w:tcPr>
          <w:p w:rsidR="00927AE8" w:rsidRPr="00927AE8" w:rsidRDefault="002536AC" w:rsidP="009D530E">
            <w:pPr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Application des concepts et des processus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36" w:space="0" w:color="000000" w:themeColor="text1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vAlign w:val="center"/>
          </w:tcPr>
          <w:p w:rsidR="00927AE8" w:rsidRPr="00927AE8" w:rsidRDefault="002536AC" w:rsidP="009D530E">
            <w:pPr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Validation de la solution</w:t>
            </w:r>
          </w:p>
        </w:tc>
        <w:tc>
          <w:tcPr>
            <w:tcW w:w="2269" w:type="dxa"/>
            <w:gridSpan w:val="3"/>
            <w:vMerge w:val="restart"/>
            <w:tcBorders>
              <w:top w:val="single" w:sz="36" w:space="0" w:color="000000" w:themeColor="text1"/>
              <w:left w:val="single" w:sz="36" w:space="0" w:color="000000" w:themeColor="text1"/>
              <w:bottom w:val="nil"/>
              <w:right w:val="single" w:sz="36" w:space="0" w:color="auto"/>
            </w:tcBorders>
            <w:vAlign w:val="center"/>
          </w:tcPr>
          <w:p w:rsidR="00927AE8" w:rsidRPr="00927AE8" w:rsidRDefault="002536AC" w:rsidP="009D530E">
            <w:pPr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Traces de la démarche</w:t>
            </w:r>
          </w:p>
        </w:tc>
      </w:tr>
      <w:tr w:rsidR="002536AC" w:rsidRPr="003B05AC" w:rsidTr="002536AC">
        <w:trPr>
          <w:trHeight w:val="283"/>
        </w:trPr>
        <w:tc>
          <w:tcPr>
            <w:tcW w:w="802" w:type="dxa"/>
            <w:tcBorders>
              <w:top w:val="single" w:sz="12" w:space="0" w:color="auto"/>
              <w:left w:val="single" w:sz="3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E8" w:rsidRPr="00DD369D" w:rsidRDefault="00927AE8" w:rsidP="009D530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Jaune</w:t>
            </w:r>
          </w:p>
        </w:tc>
        <w:tc>
          <w:tcPr>
            <w:tcW w:w="3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36" w:space="0" w:color="000000" w:themeColor="text1"/>
            </w:tcBorders>
            <w:shd w:val="clear" w:color="auto" w:fill="auto"/>
            <w:vAlign w:val="center"/>
          </w:tcPr>
          <w:p w:rsidR="00927AE8" w:rsidRPr="00DD369D" w:rsidRDefault="00927AE8" w:rsidP="009D530E">
            <w:pPr>
              <w:contextualSpacing/>
              <w:rPr>
                <w:b/>
              </w:rPr>
            </w:pPr>
            <w:r>
              <w:rPr>
                <w:b/>
              </w:rPr>
              <w:t xml:space="preserve">Ça accroche - Avec rappel – Erreurs mineures ou </w:t>
            </w:r>
            <w:r w:rsidR="002536AC">
              <w:rPr>
                <w:b/>
              </w:rPr>
              <w:t>conceptuelles</w:t>
            </w:r>
          </w:p>
        </w:tc>
        <w:tc>
          <w:tcPr>
            <w:tcW w:w="2449" w:type="dxa"/>
            <w:gridSpan w:val="5"/>
            <w:vMerge/>
            <w:tcBorders>
              <w:top w:val="single" w:sz="36" w:space="0" w:color="000000" w:themeColor="text1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shd w:val="clear" w:color="auto" w:fill="auto"/>
            <w:vAlign w:val="center"/>
          </w:tcPr>
          <w:p w:rsidR="00927AE8" w:rsidRPr="003B05AC" w:rsidRDefault="00927AE8" w:rsidP="009D530E">
            <w:pPr>
              <w:contextualSpacing/>
              <w:jc w:val="center"/>
            </w:pPr>
          </w:p>
        </w:tc>
        <w:tc>
          <w:tcPr>
            <w:tcW w:w="1842" w:type="dxa"/>
            <w:gridSpan w:val="3"/>
            <w:vMerge/>
            <w:tcBorders>
              <w:top w:val="single" w:sz="36" w:space="0" w:color="000000" w:themeColor="text1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shd w:val="clear" w:color="auto" w:fill="auto"/>
            <w:vAlign w:val="center"/>
          </w:tcPr>
          <w:p w:rsidR="00927AE8" w:rsidRPr="003B05AC" w:rsidRDefault="00927AE8" w:rsidP="009D530E">
            <w:pPr>
              <w:contextualSpacing/>
              <w:jc w:val="center"/>
            </w:pPr>
          </w:p>
        </w:tc>
        <w:tc>
          <w:tcPr>
            <w:tcW w:w="2552" w:type="dxa"/>
            <w:gridSpan w:val="4"/>
            <w:vMerge/>
            <w:tcBorders>
              <w:top w:val="single" w:sz="4" w:space="0" w:color="auto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vAlign w:val="center"/>
          </w:tcPr>
          <w:p w:rsidR="00927AE8" w:rsidRPr="003B05AC" w:rsidRDefault="00927AE8" w:rsidP="009D530E">
            <w:pPr>
              <w:contextualSpacing/>
              <w:jc w:val="center"/>
            </w:pPr>
          </w:p>
        </w:tc>
        <w:tc>
          <w:tcPr>
            <w:tcW w:w="2835" w:type="dxa"/>
            <w:gridSpan w:val="4"/>
            <w:vMerge/>
            <w:tcBorders>
              <w:top w:val="single" w:sz="4" w:space="0" w:color="auto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vAlign w:val="center"/>
          </w:tcPr>
          <w:p w:rsidR="00927AE8" w:rsidRPr="003B05AC" w:rsidRDefault="00927AE8" w:rsidP="009D530E">
            <w:pPr>
              <w:contextualSpacing/>
              <w:jc w:val="center"/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vAlign w:val="center"/>
          </w:tcPr>
          <w:p w:rsidR="00927AE8" w:rsidRPr="003B05AC" w:rsidRDefault="00927AE8" w:rsidP="009D530E">
            <w:pPr>
              <w:contextualSpacing/>
              <w:jc w:val="center"/>
            </w:pPr>
          </w:p>
        </w:tc>
        <w:tc>
          <w:tcPr>
            <w:tcW w:w="2417" w:type="dxa"/>
            <w:gridSpan w:val="3"/>
            <w:vMerge/>
            <w:tcBorders>
              <w:top w:val="single" w:sz="4" w:space="0" w:color="auto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vAlign w:val="center"/>
          </w:tcPr>
          <w:p w:rsidR="00927AE8" w:rsidRPr="003C5F66" w:rsidRDefault="00927AE8" w:rsidP="009D530E">
            <w:pPr>
              <w:contextualSpacing/>
              <w:rPr>
                <w:color w:val="auto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36" w:space="0" w:color="000000" w:themeColor="text1"/>
              <w:bottom w:val="nil"/>
              <w:right w:val="single" w:sz="36" w:space="0" w:color="000000" w:themeColor="text1"/>
            </w:tcBorders>
            <w:vAlign w:val="center"/>
          </w:tcPr>
          <w:p w:rsidR="00927AE8" w:rsidRPr="003C5F66" w:rsidRDefault="00927AE8" w:rsidP="009D530E">
            <w:pPr>
              <w:contextualSpacing/>
              <w:rPr>
                <w:color w:val="auto"/>
              </w:rPr>
            </w:pPr>
          </w:p>
        </w:tc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36" w:space="0" w:color="000000" w:themeColor="text1"/>
              <w:bottom w:val="nil"/>
              <w:right w:val="single" w:sz="36" w:space="0" w:color="auto"/>
            </w:tcBorders>
            <w:vAlign w:val="center"/>
          </w:tcPr>
          <w:p w:rsidR="00927AE8" w:rsidRPr="003C5F66" w:rsidRDefault="00927AE8" w:rsidP="009D530E">
            <w:pPr>
              <w:contextualSpacing/>
              <w:rPr>
                <w:color w:val="auto"/>
              </w:rPr>
            </w:pPr>
          </w:p>
        </w:tc>
      </w:tr>
      <w:tr w:rsidR="002536AC" w:rsidRPr="003B05AC" w:rsidTr="00F46687">
        <w:trPr>
          <w:cantSplit/>
          <w:trHeight w:val="574"/>
        </w:trPr>
        <w:tc>
          <w:tcPr>
            <w:tcW w:w="802" w:type="dxa"/>
            <w:tcBorders>
              <w:top w:val="single" w:sz="12" w:space="0" w:color="auto"/>
              <w:left w:val="single" w:sz="3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27AE8" w:rsidRPr="00DD369D" w:rsidRDefault="00927AE8" w:rsidP="009D530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Rouge</w:t>
            </w:r>
          </w:p>
        </w:tc>
        <w:tc>
          <w:tcPr>
            <w:tcW w:w="3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927AE8" w:rsidRPr="00DD369D" w:rsidRDefault="00927AE8" w:rsidP="009D530E">
            <w:pPr>
              <w:contextualSpacing/>
              <w:rPr>
                <w:b/>
              </w:rPr>
            </w:pPr>
            <w:r>
              <w:rPr>
                <w:b/>
              </w:rPr>
              <w:t>Ça ne va pas – Avec beaucoup d’aide – Erreurs fréquentes</w:t>
            </w:r>
            <w:r w:rsidR="002536AC">
              <w:rPr>
                <w:b/>
              </w:rPr>
              <w:t xml:space="preserve"> – À travailler</w:t>
            </w:r>
          </w:p>
        </w:tc>
        <w:tc>
          <w:tcPr>
            <w:tcW w:w="489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7AE8" w:rsidRPr="00D5581F" w:rsidRDefault="00927AE8" w:rsidP="009D530E">
            <w:pPr>
              <w:ind w:left="113" w:right="113"/>
              <w:contextualSpacing/>
            </w:pPr>
            <w:r>
              <w:t>Arithmétique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7AE8" w:rsidRPr="00D5581F" w:rsidRDefault="00927AE8" w:rsidP="009D530E">
            <w:pPr>
              <w:ind w:left="113" w:right="113"/>
              <w:contextualSpacing/>
            </w:pPr>
            <w:r>
              <w:t>Algèbre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7AE8" w:rsidRPr="00D5581F" w:rsidRDefault="00927AE8" w:rsidP="009D530E">
            <w:pPr>
              <w:ind w:left="113" w:right="113"/>
              <w:contextualSpacing/>
            </w:pPr>
            <w:r>
              <w:t>Géométrie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7AE8" w:rsidRPr="00D5581F" w:rsidRDefault="00927AE8" w:rsidP="009D530E">
            <w:pPr>
              <w:ind w:left="113" w:right="113"/>
              <w:contextualSpacing/>
            </w:pPr>
            <w:r>
              <w:t>Statistiques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  <w:vAlign w:val="center"/>
          </w:tcPr>
          <w:p w:rsidR="00927AE8" w:rsidRPr="00D5581F" w:rsidRDefault="00927AE8" w:rsidP="009D530E">
            <w:pPr>
              <w:ind w:left="113" w:right="113"/>
              <w:contextualSpacing/>
            </w:pPr>
            <w:r>
              <w:t>Probabilité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7AE8" w:rsidRPr="006649B7" w:rsidRDefault="00927AE8" w:rsidP="00B216AD">
            <w:pPr>
              <w:ind w:left="113" w:right="113"/>
              <w:contextualSpacing/>
              <w:jc w:val="both"/>
            </w:pPr>
            <w:r w:rsidRPr="00D5581F">
              <w:t>Adopter une attitude positive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27AE8" w:rsidRPr="006649B7" w:rsidRDefault="00927AE8" w:rsidP="00B216AD">
            <w:pPr>
              <w:ind w:left="113" w:right="113"/>
              <w:contextualSpacing/>
              <w:jc w:val="both"/>
            </w:pPr>
            <w:r w:rsidRPr="00D5581F">
              <w:t>Persévérer malgré les embuches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  <w:vAlign w:val="center"/>
          </w:tcPr>
          <w:p w:rsidR="00927AE8" w:rsidRPr="006649B7" w:rsidRDefault="00927AE8" w:rsidP="00B216AD">
            <w:pPr>
              <w:ind w:left="113" w:right="113"/>
              <w:contextualSpacing/>
            </w:pPr>
            <w:r>
              <w:t>Se donner le droit à l’</w:t>
            </w:r>
            <w:r w:rsidRPr="00D5581F">
              <w:t>erreur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Default="00927AE8" w:rsidP="009D530E">
            <w:pPr>
              <w:ind w:left="113" w:right="113"/>
              <w:contextualSpacing/>
            </w:pPr>
            <w:r>
              <w:t>Fluidité en lecture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Default="00927AE8" w:rsidP="009D530E">
            <w:pPr>
              <w:ind w:left="113" w:right="113"/>
              <w:contextualSpacing/>
            </w:pPr>
            <w:r>
              <w:t>Compréhension en lecture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Default="00927AE8" w:rsidP="009D530E">
            <w:pPr>
              <w:ind w:left="113" w:right="113"/>
              <w:contextualSpacing/>
            </w:pPr>
            <w:r>
              <w:t>Compréhension orale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D5581F" w:rsidRDefault="00927AE8" w:rsidP="009D530E">
            <w:pPr>
              <w:ind w:left="113" w:right="113"/>
              <w:contextualSpacing/>
            </w:pPr>
            <w:r>
              <w:t>Suivi en orthopédagogie ou soutien linguistique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  <w:r>
              <w:t>Comprendre le contexte de la tâche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B216AD">
            <w:pPr>
              <w:ind w:left="113" w:right="113"/>
              <w:contextualSpacing/>
            </w:pPr>
            <w:r>
              <w:t>Dégager l’information pertinente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Default="00927AE8" w:rsidP="009D530E">
            <w:pPr>
              <w:ind w:left="113" w:right="113"/>
              <w:contextualSpacing/>
            </w:pPr>
            <w:r>
              <w:t>Décoder l’information mathématique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  <w:r>
              <w:t>Se représenter la tâche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Default="00927AE8" w:rsidP="00D22F6F">
            <w:pPr>
              <w:ind w:left="113" w:right="113"/>
              <w:contextualSpacing/>
            </w:pPr>
            <w:r>
              <w:t>Mise en œuvre d’un raisonnement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3B05AC" w:rsidRDefault="00927AE8" w:rsidP="00D22F6F">
            <w:pPr>
              <w:ind w:left="113" w:right="113"/>
              <w:contextualSpacing/>
            </w:pPr>
            <w:r>
              <w:t>Élaborer un plan d’action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D5581F" w:rsidRDefault="002536AC" w:rsidP="00927AE8">
            <w:pPr>
              <w:ind w:left="113" w:right="113"/>
              <w:contextualSpacing/>
            </w:pPr>
            <w:r>
              <w:t>Appliquer efficacement les concepts et les processus requis</w:t>
            </w:r>
          </w:p>
        </w:tc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D5581F" w:rsidRDefault="002536AC" w:rsidP="00927AE8">
            <w:pPr>
              <w:ind w:left="113" w:right="113"/>
              <w:contextualSpacing/>
            </w:pPr>
            <w:r>
              <w:t>Mobiliser les ressources</w:t>
            </w:r>
          </w:p>
        </w:tc>
        <w:tc>
          <w:tcPr>
            <w:tcW w:w="8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D5581F" w:rsidRDefault="002536AC" w:rsidP="00927AE8">
            <w:pPr>
              <w:ind w:left="113" w:right="113"/>
              <w:contextualSpacing/>
            </w:pPr>
            <w:r>
              <w:t>Utiliser efficacement les ressources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D5581F" w:rsidRDefault="002536AC" w:rsidP="00927AE8">
            <w:pPr>
              <w:ind w:left="113" w:right="113"/>
              <w:contextualSpacing/>
            </w:pPr>
            <w:r>
              <w:t>Valider sa solution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D5581F" w:rsidRDefault="002536AC" w:rsidP="00927AE8">
            <w:pPr>
              <w:ind w:left="113" w:right="113"/>
              <w:contextualSpacing/>
            </w:pPr>
            <w:r>
              <w:t>S’autoréguler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D5581F" w:rsidRDefault="002536AC" w:rsidP="00927AE8">
            <w:pPr>
              <w:ind w:left="113" w:right="113"/>
              <w:contextualSpacing/>
            </w:pPr>
            <w:r>
              <w:t>Comprendre et utiliser l’aide-mémoire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D5581F" w:rsidRDefault="002536AC" w:rsidP="00927AE8">
            <w:pPr>
              <w:ind w:left="113" w:right="113"/>
              <w:contextualSpacing/>
            </w:pPr>
            <w:r>
              <w:t>Transmettre un message mathématique</w:t>
            </w:r>
          </w:p>
        </w:tc>
        <w:tc>
          <w:tcPr>
            <w:tcW w:w="7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D5581F" w:rsidRDefault="002536AC" w:rsidP="00927AE8">
            <w:pPr>
              <w:ind w:left="113" w:right="113"/>
              <w:contextualSpacing/>
            </w:pPr>
            <w:r>
              <w:t>Conventions mathématiques</w:t>
            </w:r>
          </w:p>
        </w:tc>
      </w:tr>
      <w:tr w:rsidR="002536AC" w:rsidRPr="003B05AC" w:rsidTr="00F46687">
        <w:trPr>
          <w:cantSplit/>
          <w:trHeight w:val="1680"/>
        </w:trPr>
        <w:tc>
          <w:tcPr>
            <w:tcW w:w="802" w:type="dxa"/>
            <w:vMerge w:val="restart"/>
            <w:tcBorders>
              <w:top w:val="single" w:sz="12" w:space="0" w:color="auto"/>
              <w:left w:val="single" w:sz="36" w:space="0" w:color="auto"/>
              <w:right w:val="single" w:sz="2" w:space="0" w:color="auto"/>
            </w:tcBorders>
            <w:textDirection w:val="btLr"/>
          </w:tcPr>
          <w:p w:rsidR="00927AE8" w:rsidRPr="00475C72" w:rsidRDefault="00927AE8" w:rsidP="009D530E">
            <w:pPr>
              <w:ind w:left="113" w:right="113"/>
              <w:contextualSpacing/>
              <w:rPr>
                <w:b/>
              </w:rPr>
            </w:pPr>
            <w:r w:rsidRPr="00475C72">
              <w:rPr>
                <w:b/>
                <w:sz w:val="32"/>
              </w:rPr>
              <w:t>Date</w:t>
            </w:r>
          </w:p>
        </w:tc>
        <w:tc>
          <w:tcPr>
            <w:tcW w:w="3360" w:type="dxa"/>
            <w:tcBorders>
              <w:top w:val="single" w:sz="12" w:space="0" w:color="auto"/>
              <w:left w:val="single" w:sz="2" w:space="0" w:color="auto"/>
              <w:bottom w:val="nil"/>
              <w:right w:val="single" w:sz="36" w:space="0" w:color="auto"/>
            </w:tcBorders>
            <w:vAlign w:val="bottom"/>
          </w:tcPr>
          <w:p w:rsidR="00927AE8" w:rsidRDefault="00927AE8" w:rsidP="00A50B83">
            <w:pPr>
              <w:contextualSpacing/>
              <w:rPr>
                <w:b/>
                <w:sz w:val="28"/>
              </w:rPr>
            </w:pPr>
            <w:r w:rsidRPr="00A50B83">
              <w:rPr>
                <w:b/>
                <w:sz w:val="28"/>
              </w:rPr>
              <w:t>Date:</w:t>
            </w:r>
          </w:p>
          <w:p w:rsidR="00927AE8" w:rsidRPr="00A50B83" w:rsidRDefault="00927AE8" w:rsidP="00A50B83">
            <w:pPr>
              <w:contextualSpacing/>
              <w:rPr>
                <w:b/>
                <w:sz w:val="28"/>
              </w:rPr>
            </w:pPr>
          </w:p>
          <w:p w:rsidR="00927AE8" w:rsidRDefault="00927AE8" w:rsidP="00A50B83">
            <w:pPr>
              <w:contextualSpacing/>
              <w:rPr>
                <w:b/>
                <w:sz w:val="28"/>
              </w:rPr>
            </w:pPr>
            <w:r w:rsidRPr="00A50B83">
              <w:rPr>
                <w:b/>
                <w:sz w:val="28"/>
              </w:rPr>
              <w:t>Groupe :</w:t>
            </w:r>
          </w:p>
          <w:p w:rsidR="00927AE8" w:rsidRDefault="00927AE8" w:rsidP="00A50B83">
            <w:pPr>
              <w:contextualSpacing/>
              <w:rPr>
                <w:b/>
                <w:sz w:val="28"/>
              </w:rPr>
            </w:pPr>
          </w:p>
          <w:p w:rsidR="00927AE8" w:rsidRPr="00A50B83" w:rsidRDefault="00927AE8" w:rsidP="00A50B83">
            <w:pPr>
              <w:contextualSpacing/>
              <w:rPr>
                <w:b/>
                <w:sz w:val="14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14" w:type="dxa"/>
            <w:vMerge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</w:tr>
      <w:tr w:rsidR="002536AC" w:rsidRPr="003B05AC" w:rsidTr="00F46687">
        <w:trPr>
          <w:cantSplit/>
          <w:trHeight w:val="719"/>
        </w:trPr>
        <w:tc>
          <w:tcPr>
            <w:tcW w:w="802" w:type="dxa"/>
            <w:vMerge/>
            <w:tcBorders>
              <w:left w:val="single" w:sz="36" w:space="0" w:color="auto"/>
              <w:bottom w:val="single" w:sz="12" w:space="0" w:color="auto"/>
              <w:right w:val="single" w:sz="2" w:space="0" w:color="auto"/>
            </w:tcBorders>
            <w:textDirection w:val="btLr"/>
          </w:tcPr>
          <w:p w:rsidR="00927AE8" w:rsidRPr="00475C72" w:rsidRDefault="00927AE8" w:rsidP="009D530E">
            <w:pPr>
              <w:ind w:left="113" w:right="113"/>
              <w:contextualSpacing/>
              <w:rPr>
                <w:b/>
                <w:sz w:val="32"/>
              </w:rPr>
            </w:pPr>
          </w:p>
        </w:tc>
        <w:tc>
          <w:tcPr>
            <w:tcW w:w="3360" w:type="dxa"/>
            <w:tcBorders>
              <w:top w:val="nil"/>
              <w:left w:val="single" w:sz="2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vAlign w:val="bottom"/>
          </w:tcPr>
          <w:p w:rsidR="00927AE8" w:rsidRPr="0091614A" w:rsidRDefault="00927AE8" w:rsidP="00A50B83">
            <w:pPr>
              <w:contextualSpacing/>
              <w:rPr>
                <w:b/>
                <w:sz w:val="28"/>
              </w:rPr>
            </w:pPr>
            <w:r>
              <w:rPr>
                <w:b/>
                <w:sz w:val="28"/>
              </w:rPr>
              <w:t>Nom de l’élève :</w:t>
            </w: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14" w:type="dxa"/>
            <w:vMerge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ind w:left="113" w:right="113"/>
              <w:contextualSpacing/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927AE8" w:rsidRPr="003B05AC" w:rsidRDefault="00927AE8" w:rsidP="009D530E">
            <w:pPr>
              <w:contextualSpacing/>
            </w:pPr>
          </w:p>
        </w:tc>
      </w:tr>
      <w:tr w:rsidR="002536AC" w:rsidRPr="003B05AC" w:rsidTr="00F46687">
        <w:trPr>
          <w:trHeight w:hRule="exact" w:val="539"/>
        </w:trPr>
        <w:tc>
          <w:tcPr>
            <w:tcW w:w="802" w:type="dxa"/>
            <w:tcBorders>
              <w:top w:val="single" w:sz="12" w:space="0" w:color="auto"/>
              <w:left w:val="single" w:sz="36" w:space="0" w:color="auto"/>
              <w:right w:val="single" w:sz="12" w:space="0" w:color="auto"/>
            </w:tcBorders>
            <w:vAlign w:val="center"/>
          </w:tcPr>
          <w:p w:rsidR="002536AC" w:rsidRPr="00062274" w:rsidRDefault="002536AC" w:rsidP="009D530E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12" w:space="0" w:color="auto"/>
              <w:right w:val="single" w:sz="36" w:space="0" w:color="auto"/>
            </w:tcBorders>
            <w:vAlign w:val="center"/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9D530E">
            <w:pPr>
              <w:contextualSpacing/>
            </w:pPr>
          </w:p>
        </w:tc>
      </w:tr>
      <w:tr w:rsidR="002536AC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2536AC" w:rsidRPr="00062274" w:rsidRDefault="002536AC" w:rsidP="00B216AD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2536AC" w:rsidRPr="003B05AC" w:rsidRDefault="002536AC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360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  <w:tr w:rsidR="00F46687" w:rsidRPr="003B05AC" w:rsidTr="00F46687">
        <w:trPr>
          <w:trHeight w:hRule="exact" w:val="539"/>
        </w:trPr>
        <w:tc>
          <w:tcPr>
            <w:tcW w:w="802" w:type="dxa"/>
            <w:tcBorders>
              <w:left w:val="single" w:sz="36" w:space="0" w:color="auto"/>
              <w:bottom w:val="single" w:sz="36" w:space="0" w:color="auto"/>
              <w:right w:val="single" w:sz="12" w:space="0" w:color="auto"/>
            </w:tcBorders>
            <w:vAlign w:val="center"/>
          </w:tcPr>
          <w:p w:rsidR="00F46687" w:rsidRPr="00062274" w:rsidRDefault="00F46687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360" w:type="dxa"/>
            <w:tcBorders>
              <w:left w:val="single" w:sz="12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8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5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36" w:space="0" w:color="auto"/>
              <w:right w:val="single" w:sz="36" w:space="0" w:color="auto"/>
            </w:tcBorders>
          </w:tcPr>
          <w:p w:rsidR="00F46687" w:rsidRPr="003B05AC" w:rsidRDefault="00F46687" w:rsidP="00B216AD">
            <w:pPr>
              <w:contextualSpacing/>
            </w:pPr>
          </w:p>
        </w:tc>
      </w:tr>
    </w:tbl>
    <w:p w:rsidR="000770B6" w:rsidRDefault="000770B6" w:rsidP="00AF5121">
      <w:pPr>
        <w:contextualSpacing/>
        <w:sectPr w:rsidR="000770B6" w:rsidSect="002E1F42">
          <w:footerReference w:type="default" r:id="rId8"/>
          <w:pgSz w:w="24480" w:h="15840" w:orient="landscape" w:code="17"/>
          <w:pgMar w:top="720" w:right="720" w:bottom="720" w:left="720" w:header="708" w:footer="708" w:gutter="0"/>
          <w:cols w:num="2" w:space="709"/>
          <w:docGrid w:linePitch="360"/>
        </w:sectPr>
      </w:pPr>
    </w:p>
    <w:p w:rsidR="003C5F66" w:rsidRDefault="003C5F66" w:rsidP="00F46687"/>
    <w:sectPr w:rsidR="003C5F66" w:rsidSect="00F46687">
      <w:footerReference w:type="default" r:id="rId9"/>
      <w:pgSz w:w="15840" w:h="24480" w:code="17"/>
      <w:pgMar w:top="720" w:right="720" w:bottom="720" w:left="720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805" w:rsidRDefault="00492805" w:rsidP="00A54F76">
      <w:r>
        <w:separator/>
      </w:r>
    </w:p>
  </w:endnote>
  <w:endnote w:type="continuationSeparator" w:id="0">
    <w:p w:rsidR="00492805" w:rsidRDefault="00492805" w:rsidP="00A5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ant Garde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F5" w:rsidRPr="000770B6" w:rsidRDefault="00EF41F5" w:rsidP="000770B6">
    <w:pPr>
      <w:pStyle w:val="Pieddepage"/>
      <w:rPr>
        <w:i/>
        <w:sz w:val="16"/>
        <w:szCs w:val="16"/>
      </w:rPr>
    </w:pPr>
    <w:r w:rsidRPr="000770B6">
      <w:rPr>
        <w:i/>
        <w:sz w:val="16"/>
        <w:szCs w:val="16"/>
      </w:rPr>
      <w:t xml:space="preserve">Inspiré de la démarche IDÉE MELS et adapté par </w:t>
    </w:r>
    <w:proofErr w:type="spellStart"/>
    <w:r w:rsidRPr="000770B6">
      <w:rPr>
        <w:i/>
        <w:sz w:val="16"/>
        <w:szCs w:val="16"/>
      </w:rPr>
      <w:t>Mariève</w:t>
    </w:r>
    <w:proofErr w:type="spellEnd"/>
    <w:r w:rsidRPr="000770B6">
      <w:rPr>
        <w:i/>
        <w:sz w:val="16"/>
        <w:szCs w:val="16"/>
      </w:rPr>
      <w:t xml:space="preserve"> Gagné, Valérie Lachance et Catie Montpetit, CSMV</w:t>
    </w:r>
    <w:r w:rsidR="00DB41A4" w:rsidRPr="000770B6">
      <w:rPr>
        <w:i/>
        <w:sz w:val="16"/>
        <w:szCs w:val="16"/>
      </w:rPr>
      <w:t xml:space="preserve"> 2012</w:t>
    </w:r>
  </w:p>
  <w:p w:rsidR="00DB41A4" w:rsidRPr="000770B6" w:rsidRDefault="00DB41A4" w:rsidP="000770B6">
    <w:pPr>
      <w:pStyle w:val="Pieddepage"/>
      <w:rPr>
        <w:i/>
        <w:sz w:val="16"/>
        <w:szCs w:val="16"/>
      </w:rPr>
    </w:pPr>
    <w:r w:rsidRPr="000770B6">
      <w:rPr>
        <w:i/>
        <w:sz w:val="16"/>
        <w:szCs w:val="16"/>
      </w:rPr>
      <w:t>Adapté par Dominique Fournier</w:t>
    </w:r>
    <w:r w:rsidR="00F46687">
      <w:rPr>
        <w:i/>
        <w:sz w:val="16"/>
        <w:szCs w:val="16"/>
      </w:rPr>
      <w:t xml:space="preserve"> version 3, CSMV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48F" w:rsidRPr="000770B6" w:rsidRDefault="001A548F" w:rsidP="000770B6">
    <w:pPr>
      <w:pStyle w:val="Pieddepage"/>
      <w:rPr>
        <w:i/>
        <w:sz w:val="16"/>
        <w:szCs w:val="16"/>
      </w:rPr>
    </w:pPr>
    <w:r w:rsidRPr="000770B6">
      <w:rPr>
        <w:i/>
        <w:sz w:val="16"/>
        <w:szCs w:val="16"/>
      </w:rPr>
      <w:t xml:space="preserve">Inspiré de la démarche IDÉE MELS et adapté par </w:t>
    </w:r>
    <w:proofErr w:type="spellStart"/>
    <w:r w:rsidRPr="000770B6">
      <w:rPr>
        <w:i/>
        <w:sz w:val="16"/>
        <w:szCs w:val="16"/>
      </w:rPr>
      <w:t>Mariève</w:t>
    </w:r>
    <w:proofErr w:type="spellEnd"/>
    <w:r w:rsidRPr="000770B6">
      <w:rPr>
        <w:i/>
        <w:sz w:val="16"/>
        <w:szCs w:val="16"/>
      </w:rPr>
      <w:t xml:space="preserve"> Gagné, Valérie Lachance et Catie Montpetit, CSMV 2012</w:t>
    </w:r>
  </w:p>
  <w:p w:rsidR="001A548F" w:rsidRPr="000770B6" w:rsidRDefault="001A548F" w:rsidP="000770B6">
    <w:pPr>
      <w:pStyle w:val="Pieddepage"/>
      <w:rPr>
        <w:i/>
        <w:sz w:val="16"/>
        <w:szCs w:val="16"/>
      </w:rPr>
    </w:pPr>
    <w:r w:rsidRPr="000770B6">
      <w:rPr>
        <w:i/>
        <w:sz w:val="16"/>
        <w:szCs w:val="16"/>
      </w:rPr>
      <w:t>Adapté par Dominique Fournier version 2, CSMV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805" w:rsidRDefault="00492805" w:rsidP="00A54F76">
      <w:r>
        <w:separator/>
      </w:r>
    </w:p>
  </w:footnote>
  <w:footnote w:type="continuationSeparator" w:id="0">
    <w:p w:rsidR="00492805" w:rsidRDefault="00492805" w:rsidP="00A54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905"/>
    <w:multiLevelType w:val="multilevel"/>
    <w:tmpl w:val="5ACCA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1C6AE1"/>
    <w:multiLevelType w:val="multilevel"/>
    <w:tmpl w:val="1B2A8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B124E8"/>
    <w:multiLevelType w:val="hybridMultilevel"/>
    <w:tmpl w:val="130858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F172D"/>
    <w:multiLevelType w:val="multilevel"/>
    <w:tmpl w:val="87B0CC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EF67A5"/>
    <w:multiLevelType w:val="hybridMultilevel"/>
    <w:tmpl w:val="CA8612EE"/>
    <w:lvl w:ilvl="0" w:tplc="84ECD5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32CEBE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AA0CA0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EC6E42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3EA5D8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41C9E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13E1EA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7B280E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6DC12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 w15:restartNumberingAfterBreak="0">
    <w:nsid w:val="25EF694B"/>
    <w:multiLevelType w:val="multilevel"/>
    <w:tmpl w:val="3EB4F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AC3698"/>
    <w:multiLevelType w:val="hybridMultilevel"/>
    <w:tmpl w:val="3B2A16E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0070D"/>
    <w:multiLevelType w:val="hybridMultilevel"/>
    <w:tmpl w:val="454265E8"/>
    <w:lvl w:ilvl="0" w:tplc="000623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1284C6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5F8F8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46C74A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45ABCB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D76A6A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E18EE3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5C22B7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D7EC14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 w15:restartNumberingAfterBreak="0">
    <w:nsid w:val="2B9B2269"/>
    <w:multiLevelType w:val="multilevel"/>
    <w:tmpl w:val="BCDE0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201328"/>
    <w:multiLevelType w:val="hybridMultilevel"/>
    <w:tmpl w:val="183870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A35CE"/>
    <w:multiLevelType w:val="multilevel"/>
    <w:tmpl w:val="97F07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860782"/>
    <w:multiLevelType w:val="hybridMultilevel"/>
    <w:tmpl w:val="8C341060"/>
    <w:lvl w:ilvl="0" w:tplc="0CCEB3BE">
      <w:start w:val="1"/>
      <w:numFmt w:val="bullet"/>
      <w:lvlText w:val=""/>
      <w:lvlJc w:val="left"/>
      <w:pPr>
        <w:tabs>
          <w:tab w:val="num" w:pos="601"/>
        </w:tabs>
        <w:ind w:left="828" w:hanging="227"/>
      </w:pPr>
      <w:rPr>
        <w:rFonts w:ascii="Wingdings" w:hAnsi="Wingdings"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DD7C3A"/>
    <w:multiLevelType w:val="hybridMultilevel"/>
    <w:tmpl w:val="385C831E"/>
    <w:lvl w:ilvl="0" w:tplc="57DCE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855E3"/>
    <w:multiLevelType w:val="hybridMultilevel"/>
    <w:tmpl w:val="407EAE8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A960E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15DF5"/>
    <w:multiLevelType w:val="multilevel"/>
    <w:tmpl w:val="6F34A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Frutiger-Cn" w:eastAsiaTheme="minorHAnsi" w:hAnsi="Frutiger-Cn" w:cs="Frutiger-Cn" w:hint="default"/>
        <w:sz w:val="1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8255A0"/>
    <w:multiLevelType w:val="multilevel"/>
    <w:tmpl w:val="51885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7A3BB8"/>
    <w:multiLevelType w:val="multilevel"/>
    <w:tmpl w:val="75A48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8D06BA"/>
    <w:multiLevelType w:val="hybridMultilevel"/>
    <w:tmpl w:val="0B7E22C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C3F25"/>
    <w:multiLevelType w:val="hybridMultilevel"/>
    <w:tmpl w:val="6C16E890"/>
    <w:lvl w:ilvl="0" w:tplc="0C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A9F536F"/>
    <w:multiLevelType w:val="hybridMultilevel"/>
    <w:tmpl w:val="3756708A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5C385E"/>
    <w:multiLevelType w:val="hybridMultilevel"/>
    <w:tmpl w:val="550655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E3D9B"/>
    <w:multiLevelType w:val="hybridMultilevel"/>
    <w:tmpl w:val="DEF6262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7C07D58"/>
    <w:multiLevelType w:val="hybridMultilevel"/>
    <w:tmpl w:val="10B65A4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773B1C"/>
    <w:multiLevelType w:val="hybridMultilevel"/>
    <w:tmpl w:val="D0E4574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00A3A"/>
    <w:multiLevelType w:val="hybridMultilevel"/>
    <w:tmpl w:val="90B27B32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D6626"/>
    <w:multiLevelType w:val="multilevel"/>
    <w:tmpl w:val="0332D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22543E"/>
    <w:multiLevelType w:val="hybridMultilevel"/>
    <w:tmpl w:val="A2C03DB0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121C94"/>
    <w:multiLevelType w:val="hybridMultilevel"/>
    <w:tmpl w:val="1AFEC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07391E"/>
    <w:multiLevelType w:val="hybridMultilevel"/>
    <w:tmpl w:val="E70AFE76"/>
    <w:lvl w:ilvl="0" w:tplc="0CCEB3BE">
      <w:start w:val="1"/>
      <w:numFmt w:val="bullet"/>
      <w:lvlText w:val=""/>
      <w:lvlJc w:val="left"/>
      <w:pPr>
        <w:tabs>
          <w:tab w:val="num" w:pos="601"/>
        </w:tabs>
        <w:ind w:left="828" w:hanging="227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9" w15:restartNumberingAfterBreak="0">
    <w:nsid w:val="73C17D09"/>
    <w:multiLevelType w:val="hybridMultilevel"/>
    <w:tmpl w:val="14CA06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EC72F9"/>
    <w:multiLevelType w:val="hybridMultilevel"/>
    <w:tmpl w:val="75B2A50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37E61"/>
    <w:multiLevelType w:val="multilevel"/>
    <w:tmpl w:val="36C22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1"/>
  </w:num>
  <w:num w:numId="3">
    <w:abstractNumId w:val="20"/>
  </w:num>
  <w:num w:numId="4">
    <w:abstractNumId w:val="4"/>
  </w:num>
  <w:num w:numId="5">
    <w:abstractNumId w:val="7"/>
  </w:num>
  <w:num w:numId="6">
    <w:abstractNumId w:val="27"/>
  </w:num>
  <w:num w:numId="7">
    <w:abstractNumId w:val="22"/>
  </w:num>
  <w:num w:numId="8">
    <w:abstractNumId w:val="17"/>
  </w:num>
  <w:num w:numId="9">
    <w:abstractNumId w:val="30"/>
  </w:num>
  <w:num w:numId="10">
    <w:abstractNumId w:val="13"/>
  </w:num>
  <w:num w:numId="11">
    <w:abstractNumId w:val="29"/>
  </w:num>
  <w:num w:numId="12">
    <w:abstractNumId w:val="23"/>
  </w:num>
  <w:num w:numId="13">
    <w:abstractNumId w:val="26"/>
  </w:num>
  <w:num w:numId="14">
    <w:abstractNumId w:val="19"/>
  </w:num>
  <w:num w:numId="15">
    <w:abstractNumId w:val="21"/>
  </w:num>
  <w:num w:numId="16">
    <w:abstractNumId w:val="12"/>
  </w:num>
  <w:num w:numId="17">
    <w:abstractNumId w:val="24"/>
  </w:num>
  <w:num w:numId="18">
    <w:abstractNumId w:val="2"/>
  </w:num>
  <w:num w:numId="19">
    <w:abstractNumId w:val="18"/>
  </w:num>
  <w:num w:numId="20">
    <w:abstractNumId w:val="9"/>
  </w:num>
  <w:num w:numId="21">
    <w:abstractNumId w:val="6"/>
  </w:num>
  <w:num w:numId="22">
    <w:abstractNumId w:val="3"/>
  </w:num>
  <w:num w:numId="23">
    <w:abstractNumId w:val="1"/>
  </w:num>
  <w:num w:numId="24">
    <w:abstractNumId w:val="25"/>
  </w:num>
  <w:num w:numId="25">
    <w:abstractNumId w:val="10"/>
  </w:num>
  <w:num w:numId="26">
    <w:abstractNumId w:val="8"/>
  </w:num>
  <w:num w:numId="27">
    <w:abstractNumId w:val="15"/>
  </w:num>
  <w:num w:numId="28">
    <w:abstractNumId w:val="16"/>
  </w:num>
  <w:num w:numId="29">
    <w:abstractNumId w:val="5"/>
  </w:num>
  <w:num w:numId="30">
    <w:abstractNumId w:val="0"/>
  </w:num>
  <w:num w:numId="31">
    <w:abstractNumId w:val="1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0F1"/>
    <w:rsid w:val="00010A92"/>
    <w:rsid w:val="00026C00"/>
    <w:rsid w:val="00060D1A"/>
    <w:rsid w:val="00062274"/>
    <w:rsid w:val="000770B6"/>
    <w:rsid w:val="0009296B"/>
    <w:rsid w:val="00096CD6"/>
    <w:rsid w:val="000B1C75"/>
    <w:rsid w:val="000B3D04"/>
    <w:rsid w:val="000F5094"/>
    <w:rsid w:val="00103D3C"/>
    <w:rsid w:val="001804E6"/>
    <w:rsid w:val="0019068B"/>
    <w:rsid w:val="001970B7"/>
    <w:rsid w:val="001A548F"/>
    <w:rsid w:val="001C7646"/>
    <w:rsid w:val="001D6723"/>
    <w:rsid w:val="00232E9F"/>
    <w:rsid w:val="00247D3F"/>
    <w:rsid w:val="002536AC"/>
    <w:rsid w:val="0026230E"/>
    <w:rsid w:val="002652A0"/>
    <w:rsid w:val="00281BE6"/>
    <w:rsid w:val="002911C0"/>
    <w:rsid w:val="002E1F42"/>
    <w:rsid w:val="00367AD9"/>
    <w:rsid w:val="003962E0"/>
    <w:rsid w:val="003B05AC"/>
    <w:rsid w:val="003C5F66"/>
    <w:rsid w:val="00414713"/>
    <w:rsid w:val="00434398"/>
    <w:rsid w:val="00475C72"/>
    <w:rsid w:val="00484347"/>
    <w:rsid w:val="00492805"/>
    <w:rsid w:val="004D38F2"/>
    <w:rsid w:val="004D54E2"/>
    <w:rsid w:val="004E066F"/>
    <w:rsid w:val="004F399E"/>
    <w:rsid w:val="00501B48"/>
    <w:rsid w:val="00577F0D"/>
    <w:rsid w:val="00631BFE"/>
    <w:rsid w:val="00632415"/>
    <w:rsid w:val="00632B75"/>
    <w:rsid w:val="00641AA0"/>
    <w:rsid w:val="006538C9"/>
    <w:rsid w:val="006649B7"/>
    <w:rsid w:val="00690AAB"/>
    <w:rsid w:val="006F6347"/>
    <w:rsid w:val="00742370"/>
    <w:rsid w:val="007479AB"/>
    <w:rsid w:val="007805E1"/>
    <w:rsid w:val="00840D90"/>
    <w:rsid w:val="008540F1"/>
    <w:rsid w:val="00865843"/>
    <w:rsid w:val="008C0792"/>
    <w:rsid w:val="008D5626"/>
    <w:rsid w:val="008E6196"/>
    <w:rsid w:val="00915012"/>
    <w:rsid w:val="0091614A"/>
    <w:rsid w:val="00927AE8"/>
    <w:rsid w:val="00933430"/>
    <w:rsid w:val="009527AC"/>
    <w:rsid w:val="009629DB"/>
    <w:rsid w:val="009701D9"/>
    <w:rsid w:val="0098087C"/>
    <w:rsid w:val="009D530E"/>
    <w:rsid w:val="009F679E"/>
    <w:rsid w:val="00A119FD"/>
    <w:rsid w:val="00A12900"/>
    <w:rsid w:val="00A44615"/>
    <w:rsid w:val="00A50B83"/>
    <w:rsid w:val="00A5143E"/>
    <w:rsid w:val="00A51C79"/>
    <w:rsid w:val="00A54F76"/>
    <w:rsid w:val="00A85302"/>
    <w:rsid w:val="00AB0254"/>
    <w:rsid w:val="00AF1F08"/>
    <w:rsid w:val="00AF5121"/>
    <w:rsid w:val="00B216AD"/>
    <w:rsid w:val="00B440FC"/>
    <w:rsid w:val="00B8278F"/>
    <w:rsid w:val="00BA51E2"/>
    <w:rsid w:val="00BD0316"/>
    <w:rsid w:val="00BD165C"/>
    <w:rsid w:val="00BE7B8C"/>
    <w:rsid w:val="00BF60C9"/>
    <w:rsid w:val="00BF6827"/>
    <w:rsid w:val="00C200F4"/>
    <w:rsid w:val="00C32970"/>
    <w:rsid w:val="00C4755F"/>
    <w:rsid w:val="00C76D70"/>
    <w:rsid w:val="00C81048"/>
    <w:rsid w:val="00CA0245"/>
    <w:rsid w:val="00CA202B"/>
    <w:rsid w:val="00CA78DF"/>
    <w:rsid w:val="00CC7388"/>
    <w:rsid w:val="00CF381B"/>
    <w:rsid w:val="00D14DE5"/>
    <w:rsid w:val="00D22F6F"/>
    <w:rsid w:val="00D5581F"/>
    <w:rsid w:val="00D844BB"/>
    <w:rsid w:val="00D87D60"/>
    <w:rsid w:val="00DA1AF4"/>
    <w:rsid w:val="00DB41A4"/>
    <w:rsid w:val="00DD369D"/>
    <w:rsid w:val="00DE6F82"/>
    <w:rsid w:val="00E20142"/>
    <w:rsid w:val="00E32439"/>
    <w:rsid w:val="00E35059"/>
    <w:rsid w:val="00E35F3C"/>
    <w:rsid w:val="00E71A18"/>
    <w:rsid w:val="00E9151C"/>
    <w:rsid w:val="00EC6CD5"/>
    <w:rsid w:val="00EE1A11"/>
    <w:rsid w:val="00EF41F5"/>
    <w:rsid w:val="00F14F1B"/>
    <w:rsid w:val="00F22F7D"/>
    <w:rsid w:val="00F3675A"/>
    <w:rsid w:val="00F46687"/>
    <w:rsid w:val="00F55B53"/>
    <w:rsid w:val="00F57384"/>
    <w:rsid w:val="00F73749"/>
    <w:rsid w:val="00FB3ECA"/>
    <w:rsid w:val="00FB7DD7"/>
    <w:rsid w:val="00FF3A4F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9115FDB"/>
  <w15:docId w15:val="{7FB64275-079E-4632-B80D-C4A4A5B7B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vant Garde" w:eastAsiaTheme="minorHAnsi" w:hAnsi="Avant Garde" w:cs="Avant Garde"/>
        <w:b/>
        <w:color w:val="353538"/>
        <w:sz w:val="39"/>
        <w:szCs w:val="39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0F4"/>
    <w:rPr>
      <w:rFonts w:ascii="Arial Narrow" w:hAnsi="Arial Narrow"/>
      <w:b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87D6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0B3D04"/>
    <w:pPr>
      <w:ind w:left="720"/>
      <w:contextualSpacing/>
    </w:pPr>
  </w:style>
  <w:style w:type="paragraph" w:styleId="Pieddepage">
    <w:name w:val="footer"/>
    <w:basedOn w:val="Normal"/>
    <w:link w:val="PieddepageCar"/>
    <w:rsid w:val="009701D9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bCs/>
      <w:color w:val="auto"/>
      <w:sz w:val="24"/>
      <w:szCs w:val="24"/>
      <w:lang w:eastAsia="fr-CA"/>
    </w:rPr>
  </w:style>
  <w:style w:type="character" w:customStyle="1" w:styleId="PieddepageCar">
    <w:name w:val="Pied de page Car"/>
    <w:basedOn w:val="Policepardfaut"/>
    <w:link w:val="Pieddepage"/>
    <w:rsid w:val="009701D9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4F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F76"/>
    <w:rPr>
      <w:rFonts w:ascii="Tahoma" w:hAnsi="Tahoma" w:cs="Tahoma"/>
      <w:b w:val="0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54F76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A54F76"/>
    <w:rPr>
      <w:rFonts w:ascii="Arial Narrow" w:hAnsi="Arial Narrow"/>
      <w:b w:val="0"/>
      <w:sz w:val="20"/>
    </w:rPr>
  </w:style>
  <w:style w:type="table" w:styleId="Listeclaire">
    <w:name w:val="Light List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5">
    <w:name w:val="Light List Accent 5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4">
    <w:name w:val="Light List Accent 4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062274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CAAB5-D7AE-4045-BFD5-47B29EAD6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CSPI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techcspi</dc:creator>
  <cp:lastModifiedBy>Dominique Fournier</cp:lastModifiedBy>
  <cp:revision>3</cp:revision>
  <cp:lastPrinted>2017-10-11T13:54:00Z</cp:lastPrinted>
  <dcterms:created xsi:type="dcterms:W3CDTF">2018-04-13T19:07:00Z</dcterms:created>
  <dcterms:modified xsi:type="dcterms:W3CDTF">2018-04-13T19:41:00Z</dcterms:modified>
</cp:coreProperties>
</file>