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E2350" w14:textId="77777777" w:rsidR="002E0B70" w:rsidRDefault="13B0EC8E" w:rsidP="001119E1">
      <w:pPr>
        <w:pStyle w:val="Titre"/>
      </w:pPr>
      <w:r>
        <w:t>Manifestations observables de l’élève pour faire un portrait mathématique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60"/>
        <w:gridCol w:w="6611"/>
        <w:gridCol w:w="8488"/>
      </w:tblGrid>
      <w:tr w:rsidR="00EB4972" w14:paraId="68FBEA3B" w14:textId="77777777" w:rsidTr="00EB4972">
        <w:tc>
          <w:tcPr>
            <w:tcW w:w="0" w:type="auto"/>
          </w:tcPr>
          <w:p w14:paraId="3B2DAD26" w14:textId="77777777" w:rsidR="00EB4972" w:rsidRDefault="00EB4972" w:rsidP="008228D4">
            <w:pPr>
              <w:pStyle w:val="Titre2"/>
              <w:jc w:val="center"/>
              <w:outlineLvl w:val="1"/>
            </w:pPr>
            <w:r>
              <w:t>Aspects à observer</w:t>
            </w:r>
            <w:bookmarkStart w:id="0" w:name="_GoBack"/>
            <w:bookmarkEnd w:id="0"/>
          </w:p>
        </w:tc>
        <w:tc>
          <w:tcPr>
            <w:tcW w:w="0" w:type="auto"/>
          </w:tcPr>
          <w:p w14:paraId="625852A9" w14:textId="77777777" w:rsidR="00EB4972" w:rsidRDefault="00EB4972" w:rsidP="008228D4">
            <w:pPr>
              <w:pStyle w:val="Titre2"/>
              <w:jc w:val="center"/>
              <w:outlineLvl w:val="1"/>
            </w:pPr>
            <w:r>
              <w:t>L’élève en difficulté</w:t>
            </w:r>
          </w:p>
        </w:tc>
        <w:tc>
          <w:tcPr>
            <w:tcW w:w="0" w:type="auto"/>
          </w:tcPr>
          <w:p w14:paraId="7167FEA6" w14:textId="77777777" w:rsidR="00EB4972" w:rsidRDefault="00EB4972" w:rsidP="008228D4">
            <w:pPr>
              <w:pStyle w:val="Titre2"/>
              <w:jc w:val="center"/>
              <w:outlineLvl w:val="1"/>
            </w:pPr>
            <w:r>
              <w:t>L’élève compétent</w:t>
            </w:r>
          </w:p>
        </w:tc>
      </w:tr>
      <w:tr w:rsidR="00EB4972" w14:paraId="7A7CD11C" w14:textId="77777777" w:rsidTr="00EB4972">
        <w:tc>
          <w:tcPr>
            <w:tcW w:w="0" w:type="auto"/>
          </w:tcPr>
          <w:p w14:paraId="2355D3B8" w14:textId="77777777" w:rsidR="00EB4972" w:rsidRPr="00EB4972" w:rsidRDefault="00EB4972" w:rsidP="00EB4972">
            <w:pPr>
              <w:rPr>
                <w:rStyle w:val="lev"/>
              </w:rPr>
            </w:pPr>
            <w:r w:rsidRPr="00EB4972">
              <w:rPr>
                <w:rStyle w:val="lev"/>
              </w:rPr>
              <w:t>Fluidité avec les opérations</w:t>
            </w:r>
          </w:p>
          <w:p w14:paraId="2EA7FE1B" w14:textId="3891B44D" w:rsidR="00EB4972" w:rsidRPr="00EB4972" w:rsidRDefault="00EB4972" w:rsidP="00501666">
            <w:pPr>
              <w:numPr>
                <w:ilvl w:val="0"/>
                <w:numId w:val="14"/>
              </w:numPr>
            </w:pPr>
            <w:r w:rsidRPr="00EB4972">
              <w:t>Accéder rapidement et avec exactitude au répertoire mémorisé des tables d’additions et de multiplications</w:t>
            </w:r>
            <w:r w:rsidR="00532017">
              <w:t>;</w:t>
            </w:r>
          </w:p>
          <w:p w14:paraId="7DCC177D" w14:textId="6A6E4B20" w:rsidR="00EB4972" w:rsidRPr="00EB4972" w:rsidRDefault="00EB4972" w:rsidP="00501666">
            <w:pPr>
              <w:numPr>
                <w:ilvl w:val="0"/>
                <w:numId w:val="14"/>
              </w:numPr>
            </w:pPr>
            <w:r w:rsidRPr="00EB4972">
              <w:t>Appliquer efficacement des processus de calcul écrit conventionnels pour les quatre opérations</w:t>
            </w:r>
            <w:r w:rsidR="00532017">
              <w:t>;</w:t>
            </w:r>
          </w:p>
          <w:p w14:paraId="46391BB2" w14:textId="7B0DA017" w:rsidR="00EB4972" w:rsidRPr="00EB4972" w:rsidRDefault="00EB4972" w:rsidP="008228D4">
            <w:pPr>
              <w:numPr>
                <w:ilvl w:val="0"/>
                <w:numId w:val="14"/>
              </w:numPr>
            </w:pPr>
            <w:r w:rsidRPr="00EB4972">
              <w:t>Utiliser des stratégies de calcul mental efficaces dans diverses situations</w:t>
            </w:r>
            <w:r w:rsidR="00532017">
              <w:t>.</w:t>
            </w:r>
          </w:p>
        </w:tc>
        <w:tc>
          <w:tcPr>
            <w:tcW w:w="0" w:type="auto"/>
          </w:tcPr>
          <w:p w14:paraId="17E85F2C" w14:textId="6780DDEC" w:rsidR="00EB4972" w:rsidRPr="00EB4972" w:rsidRDefault="0055519C" w:rsidP="00E624F3">
            <w:pPr>
              <w:numPr>
                <w:ilvl w:val="0"/>
                <w:numId w:val="31"/>
              </w:numPr>
            </w:pPr>
            <w:r>
              <w:t>Connait</w:t>
            </w:r>
            <w:r w:rsidR="00EB4972" w:rsidRPr="00EB4972">
              <w:t xml:space="preserve"> peu les procédures</w:t>
            </w:r>
            <w:r w:rsidR="00532017">
              <w:t>;</w:t>
            </w:r>
          </w:p>
          <w:p w14:paraId="4897D6DA" w14:textId="5E1B7EB5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Fait des erreurs de réalisation procédurale ou de calcul</w:t>
            </w:r>
            <w:r w:rsidR="00532017">
              <w:t>;</w:t>
            </w:r>
          </w:p>
          <w:p w14:paraId="041A480F" w14:textId="1ECC17C8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Exécute lentement les démarches</w:t>
            </w:r>
            <w:r w:rsidR="00532017">
              <w:t>;</w:t>
            </w:r>
          </w:p>
          <w:p w14:paraId="7F4B1946" w14:textId="0BB0EEDE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Calcule difficilement mentalement</w:t>
            </w:r>
            <w:r w:rsidR="00532017">
              <w:t>.</w:t>
            </w:r>
          </w:p>
          <w:p w14:paraId="7F158A9C" w14:textId="77777777" w:rsidR="00EB4972" w:rsidRPr="00EB4972" w:rsidRDefault="00EB4972"/>
        </w:tc>
        <w:tc>
          <w:tcPr>
            <w:tcW w:w="0" w:type="auto"/>
          </w:tcPr>
          <w:p w14:paraId="7873905C" w14:textId="1FE37C7A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Connait plusieurs procédures</w:t>
            </w:r>
            <w:r w:rsidR="00532017">
              <w:t>;</w:t>
            </w:r>
          </w:p>
          <w:p w14:paraId="047605D9" w14:textId="1B483418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Applique efficacement les procédures nécessaires pour résoudre les problèmes qu’on lui propose, c’est-à-dire en ne faisant que peu ou pas d’erreurs ni dans la procédure ni dans les calculs</w:t>
            </w:r>
            <w:r w:rsidR="00532017">
              <w:t>;</w:t>
            </w:r>
          </w:p>
          <w:p w14:paraId="3ECB0304" w14:textId="7438CFB8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A une vitesse d’exécution des procédures adéquate pour résoudre efficacement les problèmes qu’on lui propose</w:t>
            </w:r>
            <w:r w:rsidR="00532017">
              <w:t>;</w:t>
            </w:r>
          </w:p>
          <w:p w14:paraId="0D3F783D" w14:textId="4120F983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Peut calculer efficacement mentalement</w:t>
            </w:r>
            <w:r w:rsidR="00532017">
              <w:t>.</w:t>
            </w:r>
          </w:p>
        </w:tc>
      </w:tr>
      <w:tr w:rsidR="00EB4972" w14:paraId="4D26AD87" w14:textId="77777777" w:rsidTr="00EB4972">
        <w:tc>
          <w:tcPr>
            <w:tcW w:w="0" w:type="auto"/>
          </w:tcPr>
          <w:p w14:paraId="216F0633" w14:textId="77777777" w:rsidR="00EB4972" w:rsidRPr="00EB4972" w:rsidRDefault="00EB4972" w:rsidP="00EB4972">
            <w:pPr>
              <w:rPr>
                <w:b/>
                <w:bCs/>
              </w:rPr>
            </w:pPr>
            <w:r w:rsidRPr="00EB4972">
              <w:rPr>
                <w:b/>
                <w:bCs/>
              </w:rPr>
              <w:t>Sens du nombre et des opérations</w:t>
            </w:r>
          </w:p>
          <w:p w14:paraId="3B4DA313" w14:textId="6631F7E5" w:rsidR="00EB4972" w:rsidRPr="00EB4972" w:rsidRDefault="0055519C" w:rsidP="00EB4972">
            <w:pPr>
              <w:numPr>
                <w:ilvl w:val="0"/>
                <w:numId w:val="14"/>
              </w:numPr>
            </w:pPr>
            <w:r>
              <w:t>Connait</w:t>
            </w:r>
            <w:r w:rsidR="00EB4972" w:rsidRPr="00EB4972">
              <w:t xml:space="preserve"> peu les procédures</w:t>
            </w:r>
            <w:r w:rsidR="00532017">
              <w:t>;</w:t>
            </w:r>
          </w:p>
          <w:p w14:paraId="2C75F3DC" w14:textId="7889F835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Fait des erreurs de réalisation procédurale ou de calcul</w:t>
            </w:r>
            <w:r w:rsidR="00532017">
              <w:t>;</w:t>
            </w:r>
          </w:p>
          <w:p w14:paraId="4418FE3D" w14:textId="2750F329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Exécute lentement les démarches</w:t>
            </w:r>
            <w:r w:rsidR="00532017">
              <w:t>;</w:t>
            </w:r>
          </w:p>
          <w:p w14:paraId="0DDE304C" w14:textId="4D56C430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Calcule difficilement mentalement les modes de représentation (tableaux, schémas)</w:t>
            </w:r>
            <w:r w:rsidR="00532017">
              <w:t>;</w:t>
            </w:r>
          </w:p>
          <w:p w14:paraId="1FEF87B0" w14:textId="72AF5D31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Sens des opérations</w:t>
            </w:r>
            <w:r w:rsidR="00532017">
              <w:t>;</w:t>
            </w:r>
          </w:p>
          <w:p w14:paraId="10E890A8" w14:textId="36840722" w:rsidR="00EB4972" w:rsidRPr="00EB4972" w:rsidRDefault="00EB4972" w:rsidP="00EB4972">
            <w:pPr>
              <w:numPr>
                <w:ilvl w:val="0"/>
                <w:numId w:val="14"/>
              </w:numPr>
            </w:pPr>
            <w:r w:rsidRPr="00EB4972">
              <w:t>Propriétés des opérations et relations entre les opérations</w:t>
            </w:r>
            <w:r w:rsidR="00532017">
              <w:t>.</w:t>
            </w:r>
          </w:p>
        </w:tc>
        <w:tc>
          <w:tcPr>
            <w:tcW w:w="0" w:type="auto"/>
          </w:tcPr>
          <w:p w14:paraId="45022C9C" w14:textId="64B24747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Lit et écrit difficilement des nombres et des symboles</w:t>
            </w:r>
            <w:r w:rsidR="00532017">
              <w:t>;</w:t>
            </w:r>
          </w:p>
          <w:p w14:paraId="7F76439F" w14:textId="70A294C9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Utilise des stratégies de dénombrement inefficaces</w:t>
            </w:r>
            <w:r w:rsidR="00532017">
              <w:t>;</w:t>
            </w:r>
          </w:p>
          <w:p w14:paraId="770D1AA0" w14:textId="6C4F7E7C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Comprend partiellement le système numérique</w:t>
            </w:r>
            <w:r w:rsidR="00532017">
              <w:t>;</w:t>
            </w:r>
          </w:p>
          <w:p w14:paraId="4CC373AB" w14:textId="3CCDC18B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Ne sait pas qu’un nombre peut être écrit de plusieurs façons</w:t>
            </w:r>
            <w:r w:rsidR="00532017">
              <w:t>;</w:t>
            </w:r>
          </w:p>
          <w:p w14:paraId="01395798" w14:textId="66B25745" w:rsidR="00EB4972" w:rsidRPr="00EB4972" w:rsidRDefault="00EB4972" w:rsidP="00E624F3">
            <w:pPr>
              <w:numPr>
                <w:ilvl w:val="0"/>
                <w:numId w:val="31"/>
              </w:numPr>
            </w:pPr>
            <w:r w:rsidRPr="00EB4972">
              <w:t>Réalise incorrectement des opérations sur les nombres</w:t>
            </w:r>
            <w:r w:rsidR="00532017">
              <w:t>.</w:t>
            </w:r>
          </w:p>
          <w:p w14:paraId="0FE207FC" w14:textId="77777777" w:rsidR="00EB4972" w:rsidRPr="00EB4972" w:rsidRDefault="00EB4972"/>
        </w:tc>
        <w:tc>
          <w:tcPr>
            <w:tcW w:w="0" w:type="auto"/>
          </w:tcPr>
          <w:p w14:paraId="6D591700" w14:textId="5A8A2494" w:rsidR="00EB4972" w:rsidRPr="00EB4972" w:rsidRDefault="00EB4972" w:rsidP="00501666">
            <w:pPr>
              <w:numPr>
                <w:ilvl w:val="0"/>
                <w:numId w:val="15"/>
              </w:numPr>
            </w:pPr>
            <w:r w:rsidRPr="00EB4972">
              <w:t>Lit et écrit les nombres et les symboles mathématiques correctement</w:t>
            </w:r>
            <w:r w:rsidR="00532017">
              <w:t>;</w:t>
            </w:r>
          </w:p>
          <w:p w14:paraId="0DD45925" w14:textId="497BBD3E" w:rsidR="00EB4972" w:rsidRPr="00EB4972" w:rsidRDefault="00EB4972" w:rsidP="00501666">
            <w:pPr>
              <w:numPr>
                <w:ilvl w:val="0"/>
                <w:numId w:val="15"/>
              </w:numPr>
            </w:pPr>
            <w:r w:rsidRPr="00EB4972">
              <w:t>Utilise des strat</w:t>
            </w:r>
            <w:r w:rsidR="00532017">
              <w:t>égies de dénombrement efficaces;</w:t>
            </w:r>
          </w:p>
          <w:p w14:paraId="266C9F29" w14:textId="2ADD79B6" w:rsidR="00EB4972" w:rsidRPr="00EB4972" w:rsidRDefault="00EB4972" w:rsidP="00501666">
            <w:pPr>
              <w:numPr>
                <w:ilvl w:val="0"/>
                <w:numId w:val="15"/>
              </w:numPr>
            </w:pPr>
            <w:r w:rsidRPr="00EB4972">
              <w:t>Comprend le fonctionnement du système numérique en base 10</w:t>
            </w:r>
            <w:r w:rsidR="00532017">
              <w:t>;</w:t>
            </w:r>
          </w:p>
          <w:p w14:paraId="30229CA5" w14:textId="32FA250F" w:rsidR="00EB4972" w:rsidRPr="00EB4972" w:rsidRDefault="00EB4972" w:rsidP="00501666">
            <w:pPr>
              <w:numPr>
                <w:ilvl w:val="0"/>
                <w:numId w:val="15"/>
              </w:numPr>
            </w:pPr>
            <w:r w:rsidRPr="00EB4972">
              <w:t xml:space="preserve"> Comprend les principes mathématiques en lien avec le sens du nombre et les relations entre les nombres</w:t>
            </w:r>
            <w:r w:rsidR="00532017">
              <w:t>;</w:t>
            </w:r>
          </w:p>
          <w:p w14:paraId="3AE03AFC" w14:textId="504782CF" w:rsidR="00EB4972" w:rsidRPr="00EB4972" w:rsidRDefault="00EB4972" w:rsidP="00501666">
            <w:pPr>
              <w:numPr>
                <w:ilvl w:val="0"/>
                <w:numId w:val="15"/>
              </w:numPr>
            </w:pPr>
            <w:r w:rsidRPr="00EB4972">
              <w:t>Sait que les nombres peuvent être représentés de plusieurs façons</w:t>
            </w:r>
            <w:r w:rsidR="00532017">
              <w:t>;</w:t>
            </w:r>
          </w:p>
          <w:p w14:paraId="4743B59B" w14:textId="103E8272" w:rsidR="00EB4972" w:rsidRPr="00EB4972" w:rsidRDefault="00EB4972" w:rsidP="0061218F">
            <w:pPr>
              <w:numPr>
                <w:ilvl w:val="0"/>
                <w:numId w:val="15"/>
              </w:numPr>
            </w:pPr>
            <w:r w:rsidRPr="00EB4972">
              <w:t>Réalise correctement des opérations sur les nombres naturels et fractionnaires</w:t>
            </w:r>
            <w:r w:rsidR="00532017">
              <w:t>.</w:t>
            </w:r>
          </w:p>
        </w:tc>
      </w:tr>
      <w:tr w:rsidR="00EB4972" w14:paraId="47AF89DE" w14:textId="77777777" w:rsidTr="00EB4972">
        <w:tc>
          <w:tcPr>
            <w:tcW w:w="0" w:type="auto"/>
          </w:tcPr>
          <w:p w14:paraId="5FDC015D" w14:textId="77777777" w:rsidR="00EB4972" w:rsidRPr="00EB4972" w:rsidRDefault="00EB4972" w:rsidP="13B0EC8E">
            <w:pPr>
              <w:rPr>
                <w:rStyle w:val="lev"/>
              </w:rPr>
            </w:pPr>
            <w:r w:rsidRPr="00EB4972">
              <w:rPr>
                <w:rStyle w:val="lev"/>
              </w:rPr>
              <w:t>Résolution de problèmes</w:t>
            </w:r>
          </w:p>
          <w:p w14:paraId="0A18E5BD" w14:textId="3E70476C" w:rsidR="00EB4972" w:rsidRPr="00EB4972" w:rsidRDefault="00EB4972" w:rsidP="00532017">
            <w:pPr>
              <w:numPr>
                <w:ilvl w:val="0"/>
                <w:numId w:val="14"/>
              </w:numPr>
            </w:pPr>
            <w:r w:rsidRPr="00EB4972">
              <w:t>Mobiliser une variété de stratégies cognitives et métacognitives qui permettent de résoudre efficacem</w:t>
            </w:r>
            <w:r w:rsidR="00532017">
              <w:t>ent les problèmes mathématiques.</w:t>
            </w:r>
          </w:p>
        </w:tc>
        <w:tc>
          <w:tcPr>
            <w:tcW w:w="0" w:type="auto"/>
          </w:tcPr>
          <w:p w14:paraId="78322E24" w14:textId="010AC448" w:rsidR="00EB4972" w:rsidRPr="00EB4972" w:rsidRDefault="00EB4972" w:rsidP="00E624F3">
            <w:pPr>
              <w:numPr>
                <w:ilvl w:val="0"/>
                <w:numId w:val="33"/>
              </w:numPr>
            </w:pPr>
            <w:r w:rsidRPr="00EB4972">
              <w:t>Possède peu de ressource</w:t>
            </w:r>
            <w:r w:rsidR="009F101C">
              <w:t>s</w:t>
            </w:r>
            <w:r w:rsidRPr="00EB4972">
              <w:t xml:space="preserve"> (stratégies, algorithmes, etc.)</w:t>
            </w:r>
            <w:r w:rsidR="00532017">
              <w:t>;</w:t>
            </w:r>
          </w:p>
          <w:p w14:paraId="38211AE8" w14:textId="11A80F63" w:rsidR="00EB4972" w:rsidRPr="00EB4972" w:rsidRDefault="00EB4972" w:rsidP="00E624F3">
            <w:pPr>
              <w:numPr>
                <w:ilvl w:val="0"/>
                <w:numId w:val="33"/>
              </w:numPr>
            </w:pPr>
            <w:r w:rsidRPr="00EB4972">
              <w:t>A de la difficulté à saisir la situation mathématique</w:t>
            </w:r>
            <w:r w:rsidR="00532017">
              <w:t>;</w:t>
            </w:r>
          </w:p>
          <w:p w14:paraId="69120B9F" w14:textId="6AEB51AF" w:rsidR="00EB4972" w:rsidRPr="00EB4972" w:rsidRDefault="00EB4972" w:rsidP="00E624F3">
            <w:pPr>
              <w:numPr>
                <w:ilvl w:val="0"/>
                <w:numId w:val="33"/>
              </w:numPr>
            </w:pPr>
            <w:r w:rsidRPr="00EB4972">
              <w:t>Ne choisit pas toujours la ressource la plus pertinente</w:t>
            </w:r>
            <w:r w:rsidR="00532017">
              <w:t>;</w:t>
            </w:r>
          </w:p>
          <w:p w14:paraId="7454CEB1" w14:textId="1721C7E4" w:rsidR="00EB4972" w:rsidRPr="00EB4972" w:rsidRDefault="00EB4972" w:rsidP="00E624F3">
            <w:pPr>
              <w:numPr>
                <w:ilvl w:val="0"/>
                <w:numId w:val="33"/>
              </w:numPr>
            </w:pPr>
            <w:r w:rsidRPr="00EB4972">
              <w:t>Utilise inefficacement ou incorrectement les ressources</w:t>
            </w:r>
            <w:r w:rsidR="00532017">
              <w:t>;</w:t>
            </w:r>
          </w:p>
          <w:p w14:paraId="748A46C5" w14:textId="7255F57E" w:rsidR="00EB4972" w:rsidRPr="00EB4972" w:rsidRDefault="00EB4972" w:rsidP="0061218F">
            <w:pPr>
              <w:numPr>
                <w:ilvl w:val="0"/>
                <w:numId w:val="33"/>
              </w:numPr>
            </w:pPr>
            <w:r w:rsidRPr="00EB4972">
              <w:t>Ne régule pas son travail</w:t>
            </w:r>
            <w:r w:rsidR="00532017">
              <w:t>.</w:t>
            </w:r>
          </w:p>
        </w:tc>
        <w:tc>
          <w:tcPr>
            <w:tcW w:w="0" w:type="auto"/>
          </w:tcPr>
          <w:p w14:paraId="77C9F81D" w14:textId="6ADFF2AF" w:rsidR="00EB4972" w:rsidRPr="00EB4972" w:rsidRDefault="00EB4972" w:rsidP="00501666">
            <w:pPr>
              <w:numPr>
                <w:ilvl w:val="0"/>
                <w:numId w:val="17"/>
              </w:numPr>
            </w:pPr>
            <w:r w:rsidRPr="00EB4972">
              <w:t>Possède plusieurs ressources mathématiques (notions et concepts, procédures et algorithmes, stratégies cognitives)</w:t>
            </w:r>
            <w:r w:rsidR="00532017">
              <w:t>;</w:t>
            </w:r>
          </w:p>
          <w:p w14:paraId="1A4056D1" w14:textId="6E745E14" w:rsidR="00EB4972" w:rsidRPr="00EB4972" w:rsidRDefault="00EB4972" w:rsidP="00501666">
            <w:pPr>
              <w:numPr>
                <w:ilvl w:val="0"/>
                <w:numId w:val="17"/>
              </w:numPr>
            </w:pPr>
            <w:r w:rsidRPr="00EB4972">
              <w:t>Comprend la situation mathématique proposée et le problème à résoudre</w:t>
            </w:r>
            <w:r w:rsidR="00532017">
              <w:t>;</w:t>
            </w:r>
          </w:p>
          <w:p w14:paraId="314F4128" w14:textId="108C4C47" w:rsidR="00EB4972" w:rsidRPr="00EB4972" w:rsidRDefault="00EB4972" w:rsidP="00501666">
            <w:pPr>
              <w:numPr>
                <w:ilvl w:val="0"/>
                <w:numId w:val="17"/>
              </w:numPr>
            </w:pPr>
            <w:r w:rsidRPr="00EB4972">
              <w:t>Choisit les ressources qui sont utiles à la résolution des problèmes qu’on lui propose</w:t>
            </w:r>
            <w:r w:rsidR="00532017">
              <w:t>;</w:t>
            </w:r>
          </w:p>
          <w:p w14:paraId="48835BF8" w14:textId="1876EE9C" w:rsidR="00EB4972" w:rsidRPr="00EB4972" w:rsidRDefault="00EB4972" w:rsidP="00501666">
            <w:pPr>
              <w:numPr>
                <w:ilvl w:val="0"/>
                <w:numId w:val="17"/>
              </w:numPr>
            </w:pPr>
            <w:r w:rsidRPr="00EB4972">
              <w:t>Utilise efficacement les ressources mathématiques</w:t>
            </w:r>
            <w:r w:rsidR="00532017">
              <w:t>;</w:t>
            </w:r>
          </w:p>
          <w:p w14:paraId="726C1B06" w14:textId="6C93CA0F" w:rsidR="00EB4972" w:rsidRPr="00EB4972" w:rsidRDefault="00EB4972" w:rsidP="0061218F">
            <w:pPr>
              <w:numPr>
                <w:ilvl w:val="0"/>
                <w:numId w:val="17"/>
              </w:numPr>
            </w:pPr>
            <w:r w:rsidRPr="00EB4972">
              <w:t>Autorégule son travail mathématique</w:t>
            </w:r>
            <w:r w:rsidR="00532017">
              <w:t>.</w:t>
            </w:r>
          </w:p>
        </w:tc>
      </w:tr>
      <w:tr w:rsidR="00EB4972" w14:paraId="04BEBE85" w14:textId="77777777" w:rsidTr="00EB4972">
        <w:tc>
          <w:tcPr>
            <w:tcW w:w="0" w:type="auto"/>
          </w:tcPr>
          <w:p w14:paraId="3448E7E9" w14:textId="77777777" w:rsidR="00EB4972" w:rsidRPr="00EB4972" w:rsidRDefault="00EB4972" w:rsidP="13B0EC8E">
            <w:pPr>
              <w:rPr>
                <w:rStyle w:val="lev"/>
              </w:rPr>
            </w:pPr>
            <w:r w:rsidRPr="00EB4972">
              <w:rPr>
                <w:rStyle w:val="lev"/>
              </w:rPr>
              <w:t>Langage mathématique</w:t>
            </w:r>
          </w:p>
          <w:p w14:paraId="487FDA91" w14:textId="1965EF56" w:rsidR="00EB4972" w:rsidRPr="00EB4972" w:rsidRDefault="00EB4972" w:rsidP="13B0EC8E">
            <w:pPr>
              <w:pStyle w:val="Paragraphedeliste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Importance du langage spécifique à la mathématique versus le langage de la vie courante</w:t>
            </w:r>
            <w:r w:rsidR="00532017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6BF0D101" w14:textId="56711249" w:rsidR="00EB4972" w:rsidRPr="00EB4972" w:rsidRDefault="00EB4972" w:rsidP="13B0EC8E">
            <w:pPr>
              <w:pStyle w:val="Paragraphedeliste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Importance des conv</w:t>
            </w:r>
            <w:r w:rsidR="000F2F01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entions du langage mathématique</w:t>
            </w:r>
            <w:r w:rsidRPr="00EB497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>: apprentissage et respect des conventions d’écriture;</w:t>
            </w:r>
          </w:p>
          <w:p w14:paraId="108EF586" w14:textId="77777777" w:rsidR="00EB4972" w:rsidRPr="00EB4972" w:rsidRDefault="00EB4972" w:rsidP="13B0EC8E">
            <w:pPr>
              <w:pStyle w:val="Paragraphedeliste"/>
              <w:numPr>
                <w:ilvl w:val="0"/>
                <w:numId w:val="34"/>
              </w:numPr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EastAsia" w:hAnsiTheme="minorHAnsi" w:cstheme="minorBidi"/>
                <w:sz w:val="22"/>
                <w:szCs w:val="22"/>
                <w:lang w:eastAsia="en-US"/>
              </w:rPr>
              <w:t xml:space="preserve">Avoir une compréhension adéquate du langage propre à la discipline mathématique : le vocabulaire (lexique), les tableaux, les objets, les figures, les diagrammes et les symboles. </w:t>
            </w:r>
          </w:p>
        </w:tc>
        <w:tc>
          <w:tcPr>
            <w:tcW w:w="0" w:type="auto"/>
          </w:tcPr>
          <w:p w14:paraId="576DC75B" w14:textId="032B2DBF" w:rsidR="00EB4972" w:rsidRPr="00EB4972" w:rsidRDefault="00EB4972" w:rsidP="00501666">
            <w:pPr>
              <w:numPr>
                <w:ilvl w:val="0"/>
                <w:numId w:val="20"/>
              </w:numPr>
            </w:pPr>
            <w:r w:rsidRPr="00EB4972">
              <w:t>Entretient plusieurs confusions dans le lexique mathématique</w:t>
            </w:r>
            <w:r w:rsidR="00532017">
              <w:t>;</w:t>
            </w:r>
          </w:p>
          <w:p w14:paraId="2985D84F" w14:textId="128FEB54" w:rsidR="00EB4972" w:rsidRPr="00EB4972" w:rsidRDefault="00EB4972" w:rsidP="00501666">
            <w:pPr>
              <w:numPr>
                <w:ilvl w:val="0"/>
                <w:numId w:val="20"/>
              </w:numPr>
            </w:pPr>
            <w:r w:rsidRPr="00EB4972">
              <w:t xml:space="preserve">Peut ne pas </w:t>
            </w:r>
            <w:r w:rsidR="0055519C">
              <w:t>connait</w:t>
            </w:r>
            <w:r w:rsidRPr="00EB4972">
              <w:t>re les différents sens des mots utilisés dans l’enseignement de la mathématique</w:t>
            </w:r>
            <w:r w:rsidR="00532017">
              <w:t>;</w:t>
            </w:r>
          </w:p>
          <w:p w14:paraId="0EC817E8" w14:textId="45753FCD" w:rsidR="00EB4972" w:rsidRPr="00EB4972" w:rsidRDefault="00EB4972" w:rsidP="00501666">
            <w:pPr>
              <w:numPr>
                <w:ilvl w:val="0"/>
                <w:numId w:val="20"/>
              </w:numPr>
            </w:pPr>
            <w:r w:rsidRPr="00EB4972">
              <w:t>N’utilise pas adéquatement le langage mathématique</w:t>
            </w:r>
            <w:r w:rsidR="00532017">
              <w:t>;</w:t>
            </w:r>
          </w:p>
          <w:p w14:paraId="06D06F81" w14:textId="51399900" w:rsidR="00EB4972" w:rsidRPr="00EB4972" w:rsidRDefault="00EB4972" w:rsidP="008228D4">
            <w:pPr>
              <w:numPr>
                <w:ilvl w:val="0"/>
                <w:numId w:val="20"/>
              </w:numPr>
            </w:pPr>
            <w:r w:rsidRPr="00EB4972">
              <w:t>Ne comprend pas toujours le langage mathématique utilisé dans l’enseignement (enseignant, manuel, échanges avec les pairs, etc.)</w:t>
            </w:r>
            <w:r w:rsidR="00532017">
              <w:t>.</w:t>
            </w:r>
          </w:p>
        </w:tc>
        <w:tc>
          <w:tcPr>
            <w:tcW w:w="0" w:type="auto"/>
          </w:tcPr>
          <w:p w14:paraId="05524949" w14:textId="0D2AE915" w:rsidR="00EB4972" w:rsidRPr="00EB4972" w:rsidRDefault="00EB4972" w:rsidP="00501666">
            <w:pPr>
              <w:numPr>
                <w:ilvl w:val="0"/>
                <w:numId w:val="19"/>
              </w:numPr>
            </w:pPr>
            <w:r w:rsidRPr="00EB4972">
              <w:t>Possède une compréhension approfondie du lexique mathématique</w:t>
            </w:r>
            <w:r w:rsidR="00532017">
              <w:t>;</w:t>
            </w:r>
          </w:p>
          <w:p w14:paraId="40D22972" w14:textId="1F7CA527" w:rsidR="00EB4972" w:rsidRPr="00EB4972" w:rsidRDefault="00EB4972" w:rsidP="00501666">
            <w:pPr>
              <w:numPr>
                <w:ilvl w:val="0"/>
                <w:numId w:val="19"/>
              </w:numPr>
            </w:pPr>
            <w:r w:rsidRPr="00EB4972">
              <w:t>Sait que certains mots propres à la discipline mathématique comportent plus d’un sens et il les distingue</w:t>
            </w:r>
            <w:r w:rsidR="00532017">
              <w:t>;</w:t>
            </w:r>
          </w:p>
          <w:p w14:paraId="598CCF88" w14:textId="208502FC" w:rsidR="00EB4972" w:rsidRPr="00EB4972" w:rsidRDefault="00EB4972" w:rsidP="00501666">
            <w:pPr>
              <w:numPr>
                <w:ilvl w:val="0"/>
                <w:numId w:val="19"/>
              </w:numPr>
            </w:pPr>
            <w:r w:rsidRPr="00EB4972">
              <w:t>Utilise adéquatement le langage mathématique</w:t>
            </w:r>
            <w:r w:rsidR="00532017">
              <w:t>;</w:t>
            </w:r>
          </w:p>
          <w:p w14:paraId="0A027B70" w14:textId="45F2BE5A" w:rsidR="00EB4972" w:rsidRPr="00EB4972" w:rsidRDefault="00EB4972" w:rsidP="00501666">
            <w:pPr>
              <w:numPr>
                <w:ilvl w:val="0"/>
                <w:numId w:val="19"/>
              </w:numPr>
            </w:pPr>
            <w:r w:rsidRPr="00EB4972">
              <w:t>Comprend le langage mathématique utilisé dans l’enseignement (enseignant, manuel, échanges entre pairs, etc.)</w:t>
            </w:r>
            <w:r w:rsidR="00532017">
              <w:t>.</w:t>
            </w:r>
          </w:p>
          <w:p w14:paraId="1C4621CD" w14:textId="77777777" w:rsidR="00EB4972" w:rsidRPr="00EB4972" w:rsidRDefault="00EB4972" w:rsidP="00501666">
            <w:pPr>
              <w:ind w:firstLine="708"/>
            </w:pPr>
          </w:p>
        </w:tc>
      </w:tr>
    </w:tbl>
    <w:p w14:paraId="424C708D" w14:textId="77777777" w:rsidR="00EB4972" w:rsidRDefault="00EB4972">
      <w:r>
        <w:rPr>
          <w:b/>
          <w:bCs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5"/>
        <w:gridCol w:w="8344"/>
        <w:gridCol w:w="7870"/>
      </w:tblGrid>
      <w:tr w:rsidR="00EB4972" w14:paraId="7B5C3E76" w14:textId="77777777" w:rsidTr="008228D4">
        <w:trPr>
          <w:trHeight w:val="281"/>
        </w:trPr>
        <w:tc>
          <w:tcPr>
            <w:tcW w:w="0" w:type="auto"/>
          </w:tcPr>
          <w:p w14:paraId="249FBA14" w14:textId="2F17E22C" w:rsidR="00EB4972" w:rsidRDefault="00EB4972" w:rsidP="008228D4">
            <w:pPr>
              <w:pStyle w:val="Titre2"/>
              <w:jc w:val="center"/>
              <w:outlineLvl w:val="1"/>
            </w:pPr>
            <w:r>
              <w:lastRenderedPageBreak/>
              <w:t>Aspects à observer</w:t>
            </w:r>
          </w:p>
        </w:tc>
        <w:tc>
          <w:tcPr>
            <w:tcW w:w="0" w:type="auto"/>
          </w:tcPr>
          <w:p w14:paraId="1EB248DD" w14:textId="77777777" w:rsidR="00EB4972" w:rsidRDefault="00EB4972" w:rsidP="008228D4">
            <w:pPr>
              <w:pStyle w:val="Titre2"/>
              <w:jc w:val="center"/>
              <w:outlineLvl w:val="1"/>
            </w:pPr>
            <w:r>
              <w:t>L’élève en difficulté</w:t>
            </w:r>
          </w:p>
        </w:tc>
        <w:tc>
          <w:tcPr>
            <w:tcW w:w="0" w:type="auto"/>
          </w:tcPr>
          <w:p w14:paraId="38A21795" w14:textId="77777777" w:rsidR="00EB4972" w:rsidRDefault="00EB4972" w:rsidP="008228D4">
            <w:pPr>
              <w:pStyle w:val="Titre2"/>
              <w:jc w:val="center"/>
              <w:outlineLvl w:val="1"/>
            </w:pPr>
            <w:r>
              <w:t>L’élève compétent</w:t>
            </w:r>
          </w:p>
        </w:tc>
      </w:tr>
      <w:tr w:rsidR="00EB4972" w14:paraId="2FD03916" w14:textId="77777777" w:rsidTr="00EB4972">
        <w:tc>
          <w:tcPr>
            <w:tcW w:w="0" w:type="auto"/>
          </w:tcPr>
          <w:p w14:paraId="1CD5251D" w14:textId="77777777" w:rsidR="00EB4972" w:rsidRPr="00EB4972" w:rsidRDefault="00EB4972" w:rsidP="00EB4972">
            <w:pPr>
              <w:rPr>
                <w:b/>
                <w:bCs/>
              </w:rPr>
            </w:pPr>
            <w:r w:rsidRPr="00EB4972">
              <w:rPr>
                <w:b/>
                <w:bCs/>
              </w:rPr>
              <w:t>Motivation et engagement dans les tâches de mathématique</w:t>
            </w:r>
          </w:p>
          <w:p w14:paraId="37FD80E8" w14:textId="77777777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Avoir du plaisir à réaliser des tâches mathématiques;</w:t>
            </w:r>
          </w:p>
          <w:p w14:paraId="2BB16D8C" w14:textId="5F3D0B85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Être actif en mobilisant les ressources appropriées pour réaliser des tâches mathématiques;</w:t>
            </w:r>
          </w:p>
          <w:p w14:paraId="50C44F34" w14:textId="15A6DA49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Persévérer dans la réalisation des tâches mathématiques. Perception d’utilité, de valeur, de compétence</w:t>
            </w:r>
            <w:r w:rsidR="005320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161F5256" w14:textId="21F8EDC9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Perception adéquate de l’utilité de la mathématique dans sa vie, il en saisit son importance au quotidien</w:t>
            </w:r>
            <w:r w:rsidR="005320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4AA67BEB" w14:textId="59E98D96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Certains en comprennent l’importance uniquement pour réussir sur le plan scolaire</w:t>
            </w:r>
            <w:r w:rsidR="005320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4BDA98CC" w14:textId="1A5C7F6D" w:rsidR="00EB4972" w:rsidRPr="00EB4972" w:rsidRDefault="00EB4972" w:rsidP="00EB4972">
            <w:pPr>
              <w:pStyle w:val="Paragraphedeliste"/>
              <w:numPr>
                <w:ilvl w:val="0"/>
                <w:numId w:val="3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Intégrer les mathématiques financières à notre enseignement</w:t>
            </w:r>
            <w:r w:rsidR="005320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0" w:type="auto"/>
          </w:tcPr>
          <w:p w14:paraId="1C24AFDD" w14:textId="762E0EB0" w:rsidR="00EB4972" w:rsidRPr="00501666" w:rsidRDefault="00EB4972" w:rsidP="00501666">
            <w:pPr>
              <w:numPr>
                <w:ilvl w:val="0"/>
                <w:numId w:val="25"/>
              </w:numPr>
            </w:pPr>
            <w:r>
              <w:t>S’engage plutôt passivement dans les tâches de mathématiques puisqu’il utilise peu les stratégies et il active peu ses connaissances antérieures</w:t>
            </w:r>
            <w:r w:rsidR="00532017">
              <w:t>;</w:t>
            </w:r>
          </w:p>
          <w:p w14:paraId="467B7E63" w14:textId="6DDCC1EF" w:rsidR="00EB4972" w:rsidRPr="00501666" w:rsidRDefault="00EB4972" w:rsidP="00501666">
            <w:pPr>
              <w:numPr>
                <w:ilvl w:val="0"/>
                <w:numId w:val="25"/>
              </w:numPr>
            </w:pPr>
            <w:r>
              <w:t>Résout partiellement les problèmes</w:t>
            </w:r>
            <w:r w:rsidR="00532017">
              <w:t>;</w:t>
            </w:r>
          </w:p>
          <w:p w14:paraId="0AAC7249" w14:textId="6E68E86F" w:rsidR="00EB4972" w:rsidRPr="00501666" w:rsidRDefault="00EB4972" w:rsidP="00501666">
            <w:pPr>
              <w:numPr>
                <w:ilvl w:val="0"/>
                <w:numId w:val="25"/>
              </w:numPr>
            </w:pPr>
            <w:r>
              <w:t>S’il a le choix, il préfère ne pas faire des tâches mathématiques Il a ainsi moins d’occasions de résoudre des problèmes</w:t>
            </w:r>
            <w:r w:rsidR="00532017">
              <w:t>;</w:t>
            </w:r>
          </w:p>
          <w:p w14:paraId="14A91797" w14:textId="3D74BF71" w:rsidR="00EB4972" w:rsidRPr="00501666" w:rsidRDefault="00EB4972" w:rsidP="00501666">
            <w:pPr>
              <w:numPr>
                <w:ilvl w:val="0"/>
                <w:numId w:val="25"/>
              </w:numPr>
            </w:pPr>
            <w:r>
              <w:t>Démontre peu de curiosité ou de désir d’en apprendre plus sur les notions et concepts mathématiques par la résolution de problèmes</w:t>
            </w:r>
            <w:r w:rsidR="00532017">
              <w:t>;</w:t>
            </w:r>
          </w:p>
          <w:p w14:paraId="1F32A613" w14:textId="13A0353F" w:rsidR="00EB4972" w:rsidRDefault="00EB4972" w:rsidP="27220FB9">
            <w:pPr>
              <w:numPr>
                <w:ilvl w:val="0"/>
                <w:numId w:val="25"/>
              </w:numPr>
            </w:pPr>
            <w:r>
              <w:t>Non-fréquentation scolaire</w:t>
            </w:r>
            <w:r w:rsidR="00532017">
              <w:t>;</w:t>
            </w:r>
          </w:p>
          <w:p w14:paraId="787C7D87" w14:textId="239EAD7D" w:rsidR="00EB4972" w:rsidRDefault="00EB4972" w:rsidP="27220FB9">
            <w:pPr>
              <w:numPr>
                <w:ilvl w:val="0"/>
                <w:numId w:val="25"/>
              </w:numPr>
            </w:pPr>
            <w:r>
              <w:t>Évite physiquement la tâche</w:t>
            </w:r>
            <w:r w:rsidR="00532017">
              <w:t>.</w:t>
            </w:r>
          </w:p>
          <w:p w14:paraId="6A0D38D8" w14:textId="0EBEFF44" w:rsidR="00EB4972" w:rsidRDefault="00EB4972" w:rsidP="27220FB9">
            <w:pPr>
              <w:ind w:left="360"/>
            </w:pPr>
          </w:p>
          <w:p w14:paraId="35FAB0C1" w14:textId="77777777" w:rsidR="00EB4972" w:rsidRDefault="00EB4972"/>
        </w:tc>
        <w:tc>
          <w:tcPr>
            <w:tcW w:w="0" w:type="auto"/>
          </w:tcPr>
          <w:p w14:paraId="6D5BBF17" w14:textId="520DC140" w:rsidR="00EB4972" w:rsidRPr="00501666" w:rsidRDefault="00EB4972" w:rsidP="00501666">
            <w:pPr>
              <w:numPr>
                <w:ilvl w:val="0"/>
                <w:numId w:val="24"/>
              </w:numPr>
            </w:pPr>
            <w:r>
              <w:t>Interagit avec le problème à résoudre de façon motivée et stratégique</w:t>
            </w:r>
            <w:r w:rsidR="00532017">
              <w:t>;</w:t>
            </w:r>
          </w:p>
          <w:p w14:paraId="73BED388" w14:textId="59F5CF49" w:rsidR="00EB4972" w:rsidRPr="00501666" w:rsidRDefault="00EB4972" w:rsidP="00501666">
            <w:pPr>
              <w:numPr>
                <w:ilvl w:val="0"/>
                <w:numId w:val="24"/>
              </w:numPr>
            </w:pPr>
            <w:r>
              <w:t>Obtient du succès lorsqu’il s’engage dans la résolution de problème</w:t>
            </w:r>
            <w:r w:rsidR="00532017">
              <w:t>;</w:t>
            </w:r>
          </w:p>
          <w:p w14:paraId="7AC6041C" w14:textId="71DBEC57" w:rsidR="00EB4972" w:rsidRPr="00501666" w:rsidRDefault="00EB4972" w:rsidP="00501666">
            <w:pPr>
              <w:numPr>
                <w:ilvl w:val="0"/>
                <w:numId w:val="24"/>
              </w:numPr>
            </w:pPr>
            <w:r>
              <w:t>Résout plus de problèmes mathématiques et a ainsi davantage accès à une variété de notions et concepts et de types de problèmes</w:t>
            </w:r>
            <w:r w:rsidR="00532017">
              <w:t>;</w:t>
            </w:r>
          </w:p>
          <w:p w14:paraId="1998A22E" w14:textId="59A98261" w:rsidR="00EB4972" w:rsidRPr="00501666" w:rsidRDefault="00EB4972" w:rsidP="00501666">
            <w:pPr>
              <w:numPr>
                <w:ilvl w:val="0"/>
                <w:numId w:val="24"/>
              </w:numPr>
            </w:pPr>
            <w:r>
              <w:t>Est intéressé et curieux par rapport aux notions et concepts mathématiques et il fait des mathématiques pour en apprendre plus</w:t>
            </w:r>
            <w:r w:rsidR="00532017">
              <w:t>.</w:t>
            </w:r>
          </w:p>
          <w:p w14:paraId="0F9289DE" w14:textId="77777777" w:rsidR="00EB4972" w:rsidRDefault="00EB4972"/>
        </w:tc>
      </w:tr>
      <w:tr w:rsidR="00EB4972" w14:paraId="5BBDA8DA" w14:textId="77777777" w:rsidTr="00EB4972">
        <w:tc>
          <w:tcPr>
            <w:tcW w:w="0" w:type="auto"/>
          </w:tcPr>
          <w:p w14:paraId="72A1A44E" w14:textId="3CCAA69B" w:rsidR="00EB4972" w:rsidRPr="00EB4972" w:rsidRDefault="00EB4972" w:rsidP="13B0EC8E">
            <w:pPr>
              <w:contextualSpacing/>
              <w:rPr>
                <w:rStyle w:val="lev"/>
              </w:rPr>
            </w:pPr>
            <w:r w:rsidRPr="00EB4972">
              <w:rPr>
                <w:rStyle w:val="lev"/>
              </w:rPr>
              <w:t>Compréhension</w:t>
            </w:r>
            <w:r w:rsidRPr="00EB4972">
              <w:rPr>
                <w:rFonts w:ascii="Tahoma" w:eastAsia="Tahoma" w:hAnsi="Tahoma" w:cs="Tahoma"/>
                <w:b/>
                <w:bCs/>
              </w:rPr>
              <w:t xml:space="preserve"> </w:t>
            </w:r>
          </w:p>
          <w:p w14:paraId="700B3702" w14:textId="3136D18D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Lecture, relecture, survol du texte ou la tâche</w:t>
            </w:r>
            <w:r w:rsidR="00532017">
              <w:t>;</w:t>
            </w:r>
          </w:p>
          <w:p w14:paraId="25D5CC04" w14:textId="78FC4B03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Dessin, organisation, soulignement, production d'étapes pour identifier ce qu'il cherche</w:t>
            </w:r>
            <w:r w:rsidR="00532017">
              <w:t>;</w:t>
            </w:r>
          </w:p>
          <w:p w14:paraId="6AE2E159" w14:textId="7967A903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Recherche à valider sa compréhension de la situation</w:t>
            </w:r>
            <w:r w:rsidR="00532017">
              <w:t>;</w:t>
            </w:r>
          </w:p>
          <w:p w14:paraId="5A004E3C" w14:textId="6005BF42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Identification de ce qu'il cherche</w:t>
            </w:r>
            <w:r w:rsidR="00532017">
              <w:t>;</w:t>
            </w:r>
          </w:p>
          <w:p w14:paraId="7DC222BB" w14:textId="061B968A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Questionnement</w:t>
            </w:r>
            <w:r w:rsidR="00532017">
              <w:t>;</w:t>
            </w:r>
          </w:p>
          <w:p w14:paraId="12BFBB10" w14:textId="19A7A52C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Représentation de la situation ou du problème</w:t>
            </w:r>
            <w:r w:rsidR="00532017">
              <w:t>;</w:t>
            </w:r>
          </w:p>
          <w:p w14:paraId="59767546" w14:textId="11B0307C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Traces de ce qu'il cherche</w:t>
            </w:r>
            <w:r w:rsidR="00532017">
              <w:t>;</w:t>
            </w:r>
          </w:p>
          <w:p w14:paraId="59FF69C8" w14:textId="5B6E1E7B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Reformulation de la situation</w:t>
            </w:r>
            <w:r w:rsidR="00532017">
              <w:t>.</w:t>
            </w:r>
          </w:p>
          <w:p w14:paraId="622ACCAB" w14:textId="35F07AEF" w:rsidR="00EB4972" w:rsidRPr="00EB4972" w:rsidRDefault="00EB4972" w:rsidP="10BBBAA0">
            <w:pPr>
              <w:ind w:left="360"/>
              <w:contextualSpacing/>
              <w:rPr>
                <w:rFonts w:ascii="Tahoma" w:eastAsia="Tahoma" w:hAnsi="Tahoma" w:cs="Tahoma"/>
                <w:b/>
                <w:bCs/>
              </w:rPr>
            </w:pPr>
          </w:p>
        </w:tc>
        <w:tc>
          <w:tcPr>
            <w:tcW w:w="0" w:type="auto"/>
          </w:tcPr>
          <w:p w14:paraId="5AD33B40" w14:textId="37541A5E" w:rsidR="00EB4972" w:rsidRPr="00EB4972" w:rsidRDefault="00EB4972" w:rsidP="00EB4972">
            <w:pPr>
              <w:rPr>
                <w:b/>
              </w:rPr>
            </w:pPr>
            <w:r w:rsidRPr="00EB4972">
              <w:rPr>
                <w:b/>
              </w:rPr>
              <w:t>L’élève qui ne comprend pas…</w:t>
            </w:r>
          </w:p>
          <w:p w14:paraId="752436C3" w14:textId="5B899DFA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tient pas compte du contexte pour comprendre le sens des mots;</w:t>
            </w:r>
          </w:p>
          <w:p w14:paraId="34FF1484" w14:textId="15C004EF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pose pas de question ou pose des questions qui révèlent une incompréhension;</w:t>
            </w:r>
          </w:p>
          <w:p w14:paraId="7062297E" w14:textId="51CCAEFA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’a aucune idée du type de résultat attendu ou ne sait pas ce qu’il cherche;</w:t>
            </w:r>
          </w:p>
          <w:p w14:paraId="0F36F750" w14:textId="3DFF5D56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laisse pas de trace de son travail;</w:t>
            </w:r>
          </w:p>
          <w:p w14:paraId="32EBCD68" w14:textId="5099BF4C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xpédie les étapes de résolution;</w:t>
            </w:r>
          </w:p>
          <w:p w14:paraId="5F96C769" w14:textId="06204BDA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e travaille pas; </w:t>
            </w:r>
          </w:p>
          <w:p w14:paraId="5DFF7D01" w14:textId="55AE5F34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’empresse de mettre des données dans des équations;</w:t>
            </w:r>
          </w:p>
          <w:p w14:paraId="26688581" w14:textId="77777777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Est dans la lune</w:t>
            </w:r>
          </w:p>
          <w:p w14:paraId="15411F51" w14:textId="77777777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Fait semblant de travailler</w:t>
            </w:r>
          </w:p>
          <w:p w14:paraId="3279B556" w14:textId="77777777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Surligne rien ou tout</w:t>
            </w:r>
          </w:p>
          <w:p w14:paraId="617DF481" w14:textId="77777777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Se décourage devant la nouveauté</w:t>
            </w:r>
          </w:p>
          <w:p w14:paraId="1EFAA77F" w14:textId="0C097298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S'isole</w:t>
            </w:r>
          </w:p>
        </w:tc>
        <w:tc>
          <w:tcPr>
            <w:tcW w:w="0" w:type="auto"/>
          </w:tcPr>
          <w:p w14:paraId="245CFE4D" w14:textId="6B99B01A" w:rsidR="00EB4972" w:rsidRPr="00EB4972" w:rsidRDefault="00EB4972" w:rsidP="13B0EC8E">
            <w:pPr>
              <w:rPr>
                <w:rFonts w:eastAsiaTheme="minorEastAsia"/>
              </w:rPr>
            </w:pPr>
            <w:r w:rsidRPr="00EB4972">
              <w:rPr>
                <w:rFonts w:ascii="Century Gothic" w:eastAsia="Century Gothic" w:hAnsi="Century Gothic" w:cs="Century Gothic"/>
                <w:b/>
                <w:bCs/>
              </w:rPr>
              <w:t>L’élève qui comprend…</w:t>
            </w:r>
          </w:p>
          <w:p w14:paraId="3AEFDD44" w14:textId="2E9CDCF8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Reformule dans ses mots;</w:t>
            </w:r>
          </w:p>
          <w:p w14:paraId="68BF27C3" w14:textId="49290A05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Identifie le type de résultat attendu;</w:t>
            </w:r>
          </w:p>
          <w:p w14:paraId="22096096" w14:textId="4CA0D06A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Est capable de dessiner ou de représenter avec du matériel concret;</w:t>
            </w:r>
          </w:p>
          <w:p w14:paraId="12FBD2F8" w14:textId="5AE70C68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Recueille les données pertinentes;</w:t>
            </w:r>
          </w:p>
          <w:p w14:paraId="00BACE79" w14:textId="7DEA0EE7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Nomme ce qu’il ne comprend pas;</w:t>
            </w:r>
          </w:p>
          <w:p w14:paraId="6E076C42" w14:textId="22A71A1B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Est capable de traduire en langage mathématique;</w:t>
            </w:r>
          </w:p>
          <w:p w14:paraId="7343525F" w14:textId="546B8D16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Fait des inférences;</w:t>
            </w:r>
          </w:p>
          <w:p w14:paraId="04EB431D" w14:textId="74CE9F6E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S’assure du sens des mots</w:t>
            </w:r>
            <w:r w:rsidR="006556E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dans le contexte mathématique;</w:t>
            </w:r>
          </w:p>
          <w:p w14:paraId="0970A32B" w14:textId="3C024649" w:rsidR="00EB4972" w:rsidRPr="00EB4972" w:rsidRDefault="00EB4972" w:rsidP="00EB4972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EB497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 une bonne idée des</w:t>
            </w:r>
            <w:r w:rsidR="0053201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défis que la tâche lui demande.</w:t>
            </w:r>
          </w:p>
          <w:p w14:paraId="7816F840" w14:textId="11FC2162" w:rsidR="00EB4972" w:rsidRPr="00EB4972" w:rsidRDefault="00EB4972" w:rsidP="27220FB9">
            <w:pPr>
              <w:ind w:left="432" w:hanging="432"/>
              <w:rPr>
                <w:rFonts w:ascii="Arial" w:eastAsia="Arial" w:hAnsi="Arial" w:cs="Arial"/>
              </w:rPr>
            </w:pPr>
          </w:p>
          <w:p w14:paraId="10F871C8" w14:textId="1390ADC4" w:rsidR="00EB4972" w:rsidRPr="00EB4972" w:rsidRDefault="00EB4972" w:rsidP="13B0EC8E">
            <w:pPr>
              <w:rPr>
                <w:rFonts w:eastAsiaTheme="minorEastAsia"/>
              </w:rPr>
            </w:pPr>
          </w:p>
        </w:tc>
      </w:tr>
      <w:tr w:rsidR="00EB4972" w14:paraId="0E7E850B" w14:textId="77777777" w:rsidTr="00EB4972">
        <w:tc>
          <w:tcPr>
            <w:tcW w:w="0" w:type="auto"/>
          </w:tcPr>
          <w:p w14:paraId="160392E2" w14:textId="77777777" w:rsidR="00EB4972" w:rsidRPr="00EB4972" w:rsidRDefault="00EB4972" w:rsidP="13B0EC8E">
            <w:pPr>
              <w:rPr>
                <w:rStyle w:val="lev"/>
              </w:rPr>
            </w:pPr>
            <w:r w:rsidRPr="00EB4972">
              <w:rPr>
                <w:rStyle w:val="lev"/>
              </w:rPr>
              <w:t>Planification</w:t>
            </w:r>
          </w:p>
          <w:p w14:paraId="557C6F28" w14:textId="16EA6B23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Numérotation, identification, production des noms d'étapes, séparation</w:t>
            </w:r>
            <w:r w:rsidR="00532017">
              <w:t xml:space="preserve"> de sa feuille pour s'organiser;</w:t>
            </w:r>
          </w:p>
          <w:p w14:paraId="03271277" w14:textId="29AC7C84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Questionnement pour identifier les éléments manquants</w:t>
            </w:r>
            <w:r w:rsidR="00532017">
              <w:t>;</w:t>
            </w:r>
          </w:p>
          <w:p w14:paraId="7C305774" w14:textId="399E8505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Choix des ressources</w:t>
            </w:r>
            <w:r w:rsidR="00532017">
              <w:t>.</w:t>
            </w:r>
          </w:p>
          <w:p w14:paraId="222699DB" w14:textId="1F478D54" w:rsidR="00EB4972" w:rsidRPr="00EB4972" w:rsidRDefault="00EB4972" w:rsidP="00EB4972">
            <w:pPr>
              <w:rPr>
                <w:rStyle w:val="lev"/>
                <w:rFonts w:eastAsiaTheme="minorEastAsia"/>
              </w:rPr>
            </w:pPr>
          </w:p>
        </w:tc>
        <w:tc>
          <w:tcPr>
            <w:tcW w:w="0" w:type="auto"/>
          </w:tcPr>
          <w:p w14:paraId="3D63999A" w14:textId="1C16E588" w:rsidR="00EB4972" w:rsidRPr="00EB4972" w:rsidRDefault="00EB4972" w:rsidP="00EB4972">
            <w:pPr>
              <w:rPr>
                <w:rFonts w:asciiTheme="minorEastAsia" w:eastAsiaTheme="minorEastAsia" w:hAnsiTheme="minorEastAsia" w:cstheme="minorEastAsia"/>
              </w:rPr>
            </w:pPr>
            <w:r w:rsidRPr="00EB4972">
              <w:rPr>
                <w:rFonts w:ascii="Century Gothic" w:eastAsia="Century Gothic" w:hAnsi="Century Gothic" w:cs="Century Gothic"/>
                <w:b/>
                <w:bCs/>
              </w:rPr>
              <w:t>L’élève qui ne planifie pas…</w:t>
            </w:r>
          </w:p>
          <w:p w14:paraId="5BCC187E" w14:textId="09D69DCA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Ne consigne pas de planification;</w:t>
            </w:r>
          </w:p>
          <w:p w14:paraId="56D13837" w14:textId="6E72A2FE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Présente un travail désordonné;</w:t>
            </w:r>
          </w:p>
          <w:p w14:paraId="387CA2E8" w14:textId="5BB48F5B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Saute des étapes, oublie des données, des calculs;</w:t>
            </w:r>
          </w:p>
          <w:p w14:paraId="7C07119A" w14:textId="4232B714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Ne tient pas compte des unités, de toutes les contraintes, du résultat attendu, etc.;</w:t>
            </w:r>
          </w:p>
          <w:p w14:paraId="56050D34" w14:textId="26791D7E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Utilise ses données de manière erronée;</w:t>
            </w:r>
          </w:p>
          <w:p w14:paraId="2DF102B1" w14:textId="699682C3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Refuse d'utiliser ses outils;</w:t>
            </w:r>
          </w:p>
          <w:p w14:paraId="444358F9" w14:textId="3F813566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Oublie des étapes;</w:t>
            </w:r>
          </w:p>
          <w:p w14:paraId="6FAFD130" w14:textId="2927EB6B" w:rsidR="00EB4972" w:rsidRPr="00EB4972" w:rsidRDefault="00EB4972" w:rsidP="00EB4972">
            <w:pPr>
              <w:numPr>
                <w:ilvl w:val="0"/>
                <w:numId w:val="33"/>
              </w:numPr>
            </w:pPr>
            <w:r w:rsidRPr="00EB4972">
              <w:t>Demande de l'aide constamment.</w:t>
            </w:r>
          </w:p>
          <w:p w14:paraId="3DE9316A" w14:textId="40C5FC1B" w:rsidR="00EB4972" w:rsidRPr="00EB4972" w:rsidRDefault="00EB4972" w:rsidP="008228D4">
            <w:pPr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0" w:type="auto"/>
          </w:tcPr>
          <w:p w14:paraId="11C8064A" w14:textId="2AE87664" w:rsidR="00EB4972" w:rsidRPr="00EB4972" w:rsidRDefault="00EB4972" w:rsidP="13B0EC8E">
            <w:pPr>
              <w:rPr>
                <w:rStyle w:val="lev"/>
                <w:rFonts w:eastAsiaTheme="minorEastAsia"/>
              </w:rPr>
            </w:pPr>
            <w:r w:rsidRPr="00EB4972">
              <w:rPr>
                <w:rFonts w:ascii="Century Gothic" w:eastAsia="Century Gothic" w:hAnsi="Century Gothic" w:cs="Century Gothic"/>
                <w:b/>
                <w:bCs/>
              </w:rPr>
              <w:t>L’élève qui planifie…</w:t>
            </w:r>
          </w:p>
          <w:p w14:paraId="289F67B3" w14:textId="09D196E3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Est capable de prédire et formuler une hypothèse;</w:t>
            </w:r>
          </w:p>
          <w:p w14:paraId="081EF52D" w14:textId="4E798F1D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Se questionne sur les étapes à suivre;</w:t>
            </w:r>
          </w:p>
          <w:p w14:paraId="100F6F31" w14:textId="6015B01F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Organise les données pertinentes;</w:t>
            </w:r>
          </w:p>
          <w:p w14:paraId="7D5C3C7E" w14:textId="28D95047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Dresse un plan;</w:t>
            </w:r>
          </w:p>
          <w:p w14:paraId="7E19E828" w14:textId="6E38FBD0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Est en mesure de proposer une estimation raisonnable du temps;</w:t>
            </w:r>
          </w:p>
          <w:p w14:paraId="7529794E" w14:textId="378A9110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Identifie des ressemblances;</w:t>
            </w:r>
          </w:p>
          <w:p w14:paraId="0B558639" w14:textId="49778F6C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Transfère des connaissances;</w:t>
            </w:r>
          </w:p>
          <w:p w14:paraId="12E54ED2" w14:textId="6453E9B6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Mobilise ses ressources, ses connaissances, les bonnes formules, ses outils, son matériel;</w:t>
            </w:r>
          </w:p>
          <w:p w14:paraId="246DC4ED" w14:textId="34F626BE" w:rsidR="00EB4972" w:rsidRPr="00EB4972" w:rsidRDefault="00EB4972" w:rsidP="00EB4972">
            <w:pPr>
              <w:numPr>
                <w:ilvl w:val="0"/>
                <w:numId w:val="33"/>
              </w:numPr>
              <w:rPr>
                <w:b/>
                <w:bCs/>
              </w:rPr>
            </w:pPr>
            <w:r w:rsidRPr="00EB4972">
              <w:t>Structure, organise ses étapes;</w:t>
            </w:r>
          </w:p>
          <w:p w14:paraId="36197498" w14:textId="37B4D741" w:rsidR="00EB4972" w:rsidRPr="00EB4972" w:rsidRDefault="00532017" w:rsidP="00EB4972">
            <w:pPr>
              <w:numPr>
                <w:ilvl w:val="0"/>
                <w:numId w:val="33"/>
              </w:numPr>
              <w:rPr>
                <w:rStyle w:val="lev"/>
              </w:rPr>
            </w:pPr>
            <w:r>
              <w:t>Semble confiant.</w:t>
            </w:r>
          </w:p>
        </w:tc>
      </w:tr>
    </w:tbl>
    <w:p w14:paraId="6C0E523F" w14:textId="77777777" w:rsidR="00EB4972" w:rsidRDefault="00EB4972">
      <w:r>
        <w:br w:type="page"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606"/>
        <w:gridCol w:w="7610"/>
        <w:gridCol w:w="8043"/>
      </w:tblGrid>
      <w:tr w:rsidR="00532017" w14:paraId="2C363AD0" w14:textId="77777777" w:rsidTr="00532017">
        <w:tc>
          <w:tcPr>
            <w:tcW w:w="1635" w:type="pct"/>
          </w:tcPr>
          <w:p w14:paraId="46DA11F7" w14:textId="49D42EA5" w:rsidR="00532017" w:rsidRPr="008228D4" w:rsidRDefault="00532017" w:rsidP="008228D4">
            <w:pPr>
              <w:pStyle w:val="Titre2"/>
              <w:jc w:val="center"/>
              <w:outlineLvl w:val="1"/>
              <w:rPr>
                <w:b w:val="0"/>
                <w:bCs w:val="0"/>
              </w:rPr>
            </w:pPr>
            <w:r w:rsidRPr="008228D4">
              <w:lastRenderedPageBreak/>
              <w:t>Aspects à observer</w:t>
            </w:r>
          </w:p>
        </w:tc>
        <w:tc>
          <w:tcPr>
            <w:tcW w:w="1636" w:type="pct"/>
          </w:tcPr>
          <w:p w14:paraId="36F01450" w14:textId="49234F0F" w:rsidR="00532017" w:rsidRPr="008228D4" w:rsidRDefault="00532017" w:rsidP="008228D4">
            <w:pPr>
              <w:pStyle w:val="Titre2"/>
              <w:jc w:val="center"/>
              <w:outlineLvl w:val="1"/>
            </w:pPr>
            <w:r w:rsidRPr="008228D4">
              <w:t>L’élève en difficulté</w:t>
            </w:r>
          </w:p>
        </w:tc>
        <w:tc>
          <w:tcPr>
            <w:tcW w:w="1729" w:type="pct"/>
          </w:tcPr>
          <w:p w14:paraId="334803E6" w14:textId="6A9CC5C4" w:rsidR="00532017" w:rsidRPr="008228D4" w:rsidRDefault="00532017" w:rsidP="008228D4">
            <w:pPr>
              <w:pStyle w:val="Titre2"/>
              <w:jc w:val="center"/>
              <w:outlineLvl w:val="1"/>
              <w:rPr>
                <w:b w:val="0"/>
                <w:bCs w:val="0"/>
              </w:rPr>
            </w:pPr>
            <w:r w:rsidRPr="008228D4">
              <w:t>L’élève compétent</w:t>
            </w:r>
          </w:p>
        </w:tc>
      </w:tr>
      <w:tr w:rsidR="00532017" w14:paraId="2A699766" w14:textId="77777777" w:rsidTr="00532017">
        <w:tc>
          <w:tcPr>
            <w:tcW w:w="1635" w:type="pct"/>
          </w:tcPr>
          <w:p w14:paraId="2F89A387" w14:textId="7BBD27DE" w:rsidR="00532017" w:rsidRPr="000F2F01" w:rsidRDefault="00532017" w:rsidP="000F2F01">
            <w:pPr>
              <w:rPr>
                <w:b/>
                <w:bCs/>
              </w:rPr>
            </w:pPr>
            <w:r w:rsidRPr="000F2F01">
              <w:rPr>
                <w:b/>
                <w:bCs/>
              </w:rPr>
              <w:t>L’exécution</w:t>
            </w:r>
          </w:p>
          <w:p w14:paraId="668BC02C" w14:textId="38F04237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Production des calculs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5A8B6858" w14:textId="2EFBF734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Mobilisation des stratégies, des concepts et choix des processus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1E743E1D" w14:textId="0C1C2262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eastAsiaTheme="minorHAnsi"/>
                <w:b/>
                <w:bCs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Utilisation de son matériel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042CAF9C" w14:textId="0F34E76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eastAsiaTheme="minorHAnsi"/>
                <w:b/>
                <w:bCs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Élaboration d'une solution juste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776FDA5B" w14:textId="17B32488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Utilisation de ses ressources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3E841F54" w14:textId="1C7B544D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Mobilisation des connaissances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610483CE" w14:textId="0240E6A6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Application de processus ou de techniques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5236BE16" w14:textId="28D5EDEA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Utilisation de processus personnel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14:paraId="15073626" w14:textId="5A07E26F" w:rsidR="00532017" w:rsidRPr="000F2F01" w:rsidRDefault="00532017" w:rsidP="000F2F01">
            <w:pPr>
              <w:ind w:left="360"/>
              <w:rPr>
                <w:b/>
                <w:bCs/>
              </w:rPr>
            </w:pPr>
          </w:p>
        </w:tc>
        <w:tc>
          <w:tcPr>
            <w:tcW w:w="1636" w:type="pct"/>
          </w:tcPr>
          <w:p w14:paraId="5353CBCF" w14:textId="187AA299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</w:rPr>
              <w:t>L’élève qui éprouve des difficultés à exécuter…</w:t>
            </w:r>
          </w:p>
          <w:p w14:paraId="1F9F9836" w14:textId="2256956C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F</w:t>
            </w:r>
            <w:r w:rsidRPr="000F2F01">
              <w:t>ait des calculs incorrects, n’arrive pas à obtenir une réponse plausible;</w:t>
            </w:r>
          </w:p>
          <w:p w14:paraId="73C82E56" w14:textId="29F6A73F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N</w:t>
            </w:r>
            <w:r w:rsidRPr="000F2F01">
              <w:t>’identifie pas ses étapes, ses unités, ses calculs, etc.;</w:t>
            </w:r>
          </w:p>
          <w:p w14:paraId="021FE13C" w14:textId="59FF0AB6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M</w:t>
            </w:r>
            <w:r w:rsidRPr="000F2F01">
              <w:t>ontre une démarche erratique;</w:t>
            </w:r>
          </w:p>
          <w:p w14:paraId="2BD4B3B2" w14:textId="49684C65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N</w:t>
            </w:r>
            <w:r w:rsidRPr="000F2F01">
              <w:t>e comprend pas ce qu’il fait;</w:t>
            </w:r>
          </w:p>
          <w:p w14:paraId="41A16ABC" w14:textId="066DEB75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N</w:t>
            </w:r>
            <w:r w:rsidRPr="000F2F01">
              <w:t>e donne pas de sens à sa réponse</w:t>
            </w:r>
          </w:p>
          <w:p w14:paraId="1A643BD8" w14:textId="7ED98C40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N</w:t>
            </w:r>
            <w:r w:rsidRPr="000F2F01">
              <w:t>’estime pas;</w:t>
            </w:r>
          </w:p>
          <w:p w14:paraId="55064BEB" w14:textId="7F39F505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S</w:t>
            </w:r>
            <w:r w:rsidRPr="000F2F01">
              <w:t>aute des étapes;</w:t>
            </w:r>
          </w:p>
          <w:p w14:paraId="1BEB2D3A" w14:textId="18620F0F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M</w:t>
            </w:r>
            <w:r w:rsidRPr="000F2F01">
              <w:t>anque d’assurance;</w:t>
            </w:r>
          </w:p>
          <w:p w14:paraId="08C0983A" w14:textId="0FA0B1D4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T</w:t>
            </w:r>
            <w:r w:rsidRPr="000F2F01">
              <w:t>ravail en vitesse pour se débarrasser</w:t>
            </w:r>
            <w:r>
              <w:t>;</w:t>
            </w:r>
          </w:p>
          <w:p w14:paraId="50B51350" w14:textId="760A27D8" w:rsidR="00532017" w:rsidRPr="000F2F01" w:rsidRDefault="00532017" w:rsidP="000F2F01">
            <w:pPr>
              <w:numPr>
                <w:ilvl w:val="0"/>
                <w:numId w:val="33"/>
              </w:numPr>
            </w:pPr>
            <w:r w:rsidRPr="000F2F01">
              <w:t>L'élève copie</w:t>
            </w:r>
            <w:r>
              <w:t>.</w:t>
            </w:r>
          </w:p>
        </w:tc>
        <w:tc>
          <w:tcPr>
            <w:tcW w:w="1729" w:type="pct"/>
          </w:tcPr>
          <w:p w14:paraId="653DD00E" w14:textId="15E5D058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</w:rPr>
              <w:t>L’élève qui exécute bien…</w:t>
            </w:r>
          </w:p>
          <w:p w14:paraId="6EE5C78A" w14:textId="55D43610" w:rsidR="00532017" w:rsidRDefault="00532017" w:rsidP="000F2F01">
            <w:pPr>
              <w:numPr>
                <w:ilvl w:val="0"/>
                <w:numId w:val="33"/>
              </w:numPr>
            </w:pPr>
            <w:r>
              <w:t>C</w:t>
            </w:r>
            <w:r w:rsidRPr="000F2F01">
              <w:t>hoisit l’opération et la stratégie appropriées;</w:t>
            </w:r>
          </w:p>
          <w:p w14:paraId="4C157EA5" w14:textId="0376659F" w:rsidR="00532017" w:rsidRDefault="00532017" w:rsidP="000F2F01">
            <w:pPr>
              <w:numPr>
                <w:ilvl w:val="0"/>
                <w:numId w:val="33"/>
              </w:numPr>
            </w:pPr>
            <w:r>
              <w:t>M</w:t>
            </w:r>
            <w:r w:rsidRPr="000F2F01">
              <w:t>odélise ou crée un modèle adéquat, une équation, un diagramme, etc.;</w:t>
            </w:r>
          </w:p>
          <w:p w14:paraId="602C3DC7" w14:textId="4C5CDD8E" w:rsidR="00532017" w:rsidRDefault="00532017" w:rsidP="000F2F01">
            <w:pPr>
              <w:numPr>
                <w:ilvl w:val="0"/>
                <w:numId w:val="33"/>
              </w:numPr>
            </w:pPr>
            <w:r>
              <w:t>U</w:t>
            </w:r>
            <w:r w:rsidRPr="000F2F01">
              <w:t>tilise adéquatement ses ressources: instruments, formules, procédures;</w:t>
            </w:r>
          </w:p>
          <w:p w14:paraId="2F1BA1A3" w14:textId="4F1C5497" w:rsidR="00532017" w:rsidRDefault="00532017" w:rsidP="000F2F01">
            <w:pPr>
              <w:numPr>
                <w:ilvl w:val="0"/>
                <w:numId w:val="33"/>
              </w:numPr>
            </w:pPr>
            <w:r>
              <w:t>R</w:t>
            </w:r>
            <w:r w:rsidRPr="000F2F01">
              <w:t>especte ses étapes;</w:t>
            </w:r>
          </w:p>
          <w:p w14:paraId="41580B0E" w14:textId="75A1F668" w:rsidR="00532017" w:rsidRDefault="00532017" w:rsidP="000F2F01">
            <w:pPr>
              <w:numPr>
                <w:ilvl w:val="0"/>
                <w:numId w:val="33"/>
              </w:numPr>
            </w:pPr>
            <w:r>
              <w:t>A</w:t>
            </w:r>
            <w:r w:rsidRPr="000F2F01">
              <w:t>pplique des processus personnels ou conventionnels;</w:t>
            </w:r>
          </w:p>
          <w:p w14:paraId="054FE5DB" w14:textId="47B6CA3D" w:rsidR="00532017" w:rsidRDefault="00532017" w:rsidP="000F2F01">
            <w:pPr>
              <w:numPr>
                <w:ilvl w:val="0"/>
                <w:numId w:val="33"/>
              </w:numPr>
            </w:pPr>
            <w:r>
              <w:t>P</w:t>
            </w:r>
            <w:r w:rsidRPr="000F2F01">
              <w:t>rocède efficacement;</w:t>
            </w:r>
          </w:p>
          <w:p w14:paraId="72A18B50" w14:textId="42B42570" w:rsidR="00532017" w:rsidRDefault="00532017" w:rsidP="000F2F01">
            <w:pPr>
              <w:numPr>
                <w:ilvl w:val="0"/>
                <w:numId w:val="33"/>
              </w:numPr>
            </w:pPr>
            <w:r>
              <w:t>R</w:t>
            </w:r>
            <w:r w:rsidRPr="000F2F01">
              <w:t>eprésente ses données, ses calculs;</w:t>
            </w:r>
          </w:p>
          <w:p w14:paraId="6BB7BD5F" w14:textId="63A96048" w:rsidR="00532017" w:rsidRDefault="00532017" w:rsidP="000F2F01">
            <w:pPr>
              <w:numPr>
                <w:ilvl w:val="0"/>
                <w:numId w:val="33"/>
              </w:numPr>
            </w:pPr>
            <w:r>
              <w:t>C</w:t>
            </w:r>
            <w:r w:rsidRPr="000F2F01">
              <w:t>onvertit les unités;</w:t>
            </w:r>
          </w:p>
          <w:p w14:paraId="211E7B16" w14:textId="72407995" w:rsidR="00532017" w:rsidRDefault="00532017" w:rsidP="000F2F01">
            <w:pPr>
              <w:numPr>
                <w:ilvl w:val="0"/>
                <w:numId w:val="33"/>
              </w:numPr>
            </w:pPr>
            <w:r>
              <w:t>E</w:t>
            </w:r>
            <w:r w:rsidRPr="000F2F01">
              <w:t>st organisé;</w:t>
            </w:r>
          </w:p>
          <w:p w14:paraId="4DB2D727" w14:textId="6547585E" w:rsidR="00532017" w:rsidRPr="000F2F01" w:rsidRDefault="00532017" w:rsidP="000F2F01">
            <w:pPr>
              <w:numPr>
                <w:ilvl w:val="0"/>
                <w:numId w:val="33"/>
              </w:numPr>
            </w:pPr>
            <w:r>
              <w:t>Est précis.</w:t>
            </w:r>
          </w:p>
        </w:tc>
      </w:tr>
      <w:tr w:rsidR="00532017" w14:paraId="2C489C92" w14:textId="77777777" w:rsidTr="00532017">
        <w:trPr>
          <w:trHeight w:val="3643"/>
        </w:trPr>
        <w:tc>
          <w:tcPr>
            <w:tcW w:w="1635" w:type="pct"/>
          </w:tcPr>
          <w:p w14:paraId="2FE1FD72" w14:textId="77777777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  <w:bCs/>
              </w:rPr>
              <w:t>Réfle</w:t>
            </w:r>
            <w:r w:rsidRPr="000F2F01">
              <w:rPr>
                <w:b/>
              </w:rPr>
              <w:t>xion</w:t>
            </w:r>
          </w:p>
          <w:p w14:paraId="3CE262E4" w14:textId="1CB0DBFD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Questionnement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6B387F33" w14:textId="3B159FFC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Validation sa solution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70717AD1" w14:textId="2C0B5FF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Estimation du résultat à obtenir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32CE17AC" w14:textId="72FA8B84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Auto correction ou régulation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7F51DEDB" w14:textId="041FF763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Trace du chemin inverse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7C84A381" w14:textId="40928E10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Réalisation de démonstrations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0BC4CCA5" w14:textId="690BAEE3" w:rsidR="00532017" w:rsidRPr="008228D4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Recherche d'un moyen pour justifier sa réponse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36" w:type="pct"/>
          </w:tcPr>
          <w:p w14:paraId="393056AE" w14:textId="4ACABE44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</w:rPr>
              <w:t>L’élève qui ne se questionne pas…</w:t>
            </w:r>
          </w:p>
          <w:p w14:paraId="29A8E163" w14:textId="18196464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doute pas;</w:t>
            </w:r>
          </w:p>
          <w:p w14:paraId="7E42E2D6" w14:textId="47122AB8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remet pas en question sa démarche;</w:t>
            </w:r>
          </w:p>
          <w:p w14:paraId="03400EA4" w14:textId="60AC91FA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se demande pas si sa réponse a du sens; si elle est plausible;</w:t>
            </w:r>
          </w:p>
          <w:p w14:paraId="7259FD13" w14:textId="2D2B4CE7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’effectue pas de retour sur ses étapes, ses calculs, ses stratégies;</w:t>
            </w:r>
          </w:p>
          <w:p w14:paraId="6569F254" w14:textId="08D7CCEE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É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prouve de la difficulté à expliquer ses choix;</w:t>
            </w:r>
          </w:p>
          <w:p w14:paraId="1DAE6223" w14:textId="07E9E7E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roit que c’est une perte de temps de valider et de s’autoréguler (!);</w:t>
            </w:r>
          </w:p>
          <w:p w14:paraId="17EB7B55" w14:textId="4308A82F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eur de se tromper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29" w:type="pct"/>
          </w:tcPr>
          <w:p w14:paraId="34B9BDE9" w14:textId="16299946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</w:rPr>
              <w:t>L’élève qui se questionne…</w:t>
            </w:r>
          </w:p>
          <w:p w14:paraId="6247106C" w14:textId="4955374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elit le problème et en fait une synthèse;</w:t>
            </w:r>
          </w:p>
          <w:p w14:paraId="3F3A989C" w14:textId="61C2B3C3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evoit la séquence;</w:t>
            </w:r>
          </w:p>
          <w:p w14:paraId="35C32A02" w14:textId="26B51E38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nalyse les contraintes;</w:t>
            </w:r>
          </w:p>
          <w:p w14:paraId="188A8A22" w14:textId="56FD35F8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corrige, modifie sa stratégie, se réajuste, etc.;</w:t>
            </w:r>
          </w:p>
          <w:p w14:paraId="3EB86A4B" w14:textId="2BBE5DA3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érifie ses calculs, sa démarche, les données utilisées, etc.;</w:t>
            </w:r>
          </w:p>
          <w:p w14:paraId="50381972" w14:textId="529F1E6C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ait des liens;</w:t>
            </w:r>
          </w:p>
          <w:p w14:paraId="5C6C6A15" w14:textId="6302C0FA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L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aisse des traces;</w:t>
            </w:r>
          </w:p>
          <w:p w14:paraId="5A572EEA" w14:textId="4AE544C7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ompare sa réponse à celle de l’expert, à l’aide du corrigé;</w:t>
            </w:r>
          </w:p>
          <w:p w14:paraId="37A52FF4" w14:textId="6DFD0579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econnait ses difficultés et identifie ses erreurs;</w:t>
            </w:r>
          </w:p>
          <w:p w14:paraId="3FE737DB" w14:textId="42E1F52A" w:rsidR="00532017" w:rsidRPr="008228D4" w:rsidRDefault="00532017" w:rsidP="008228D4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e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demande si sa réponse a du sens.</w:t>
            </w:r>
          </w:p>
        </w:tc>
      </w:tr>
      <w:tr w:rsidR="00532017" w14:paraId="31BF6CF4" w14:textId="77777777" w:rsidTr="00532017">
        <w:tc>
          <w:tcPr>
            <w:tcW w:w="1635" w:type="pct"/>
          </w:tcPr>
          <w:p w14:paraId="78AB62AE" w14:textId="77777777" w:rsidR="00532017" w:rsidRPr="000F2F01" w:rsidRDefault="00532017" w:rsidP="000F2F01">
            <w:pPr>
              <w:rPr>
                <w:b/>
              </w:rPr>
            </w:pPr>
            <w:r w:rsidRPr="000F2F01">
              <w:rPr>
                <w:b/>
              </w:rPr>
              <w:t>Communication</w:t>
            </w:r>
          </w:p>
          <w:p w14:paraId="39296C23" w14:textId="2651F71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Utilisation le bon lexique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310630F1" w14:textId="505E1BF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Image et représentation de sa solution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28EEECBE" w14:textId="1265F4A6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Organisation l'information à transmettre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361EAFC9" w14:textId="27EB25C0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Partage de son travail, sa réflexion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;</w:t>
            </w:r>
          </w:p>
          <w:p w14:paraId="6E0C3082" w14:textId="7E1D7ABE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Production un message;</w:t>
            </w:r>
          </w:p>
          <w:p w14:paraId="61F59EA7" w14:textId="2D3F595D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eastAsiaTheme="minorHAnsi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Utilisation des symboles et les conventions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36" w:type="pct"/>
          </w:tcPr>
          <w:p w14:paraId="75B74E02" w14:textId="765F6225" w:rsidR="00532017" w:rsidRPr="008228D4" w:rsidRDefault="00532017" w:rsidP="000F2F01">
            <w:pPr>
              <w:rPr>
                <w:b/>
              </w:rPr>
            </w:pPr>
            <w:r w:rsidRPr="008228D4">
              <w:rPr>
                <w:b/>
              </w:rPr>
              <w:t>L’élève qui éprouve de la difficulté à communiquer…</w:t>
            </w:r>
          </w:p>
          <w:p w14:paraId="6C955CAE" w14:textId="4FF83DE0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É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prouve de la difficulté à organiser sa pensée sur sa feuille;</w:t>
            </w:r>
          </w:p>
          <w:p w14:paraId="1A3758E5" w14:textId="52B4180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’arrive à produire un énoncé ou une explication claire;</w:t>
            </w:r>
          </w:p>
          <w:p w14:paraId="3F45A778" w14:textId="49C8CDF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omprend mal la situation initiale;</w:t>
            </w:r>
          </w:p>
          <w:p w14:paraId="75E5B670" w14:textId="58D3895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’arrive pas à expliquer, à justifier;</w:t>
            </w:r>
          </w:p>
          <w:p w14:paraId="52FAD0F4" w14:textId="17706F48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’identifie pas les unités;</w:t>
            </w:r>
          </w:p>
          <w:p w14:paraId="55B3B281" w14:textId="47FC5A0B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tilise le lexique mathématique de façon maladroite;</w:t>
            </w:r>
          </w:p>
          <w:p w14:paraId="3CB3F319" w14:textId="2C58D9D6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 fait pas référence à la question initiale;</w:t>
            </w:r>
          </w:p>
          <w:p w14:paraId="26D446CF" w14:textId="5132712A" w:rsidR="00532017" w:rsidRPr="000F2F01" w:rsidRDefault="00532017" w:rsidP="008228D4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eut éprouver d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es difficultés liées au langage.</w:t>
            </w:r>
          </w:p>
        </w:tc>
        <w:tc>
          <w:tcPr>
            <w:tcW w:w="1729" w:type="pct"/>
          </w:tcPr>
          <w:p w14:paraId="286B60C2" w14:textId="54EC075E" w:rsidR="00532017" w:rsidRPr="008228D4" w:rsidRDefault="00532017" w:rsidP="008228D4">
            <w:pPr>
              <w:rPr>
                <w:b/>
              </w:rPr>
            </w:pPr>
            <w:r w:rsidRPr="008228D4">
              <w:rPr>
                <w:b/>
              </w:rPr>
              <w:t>L’élève qui communique bien…</w:t>
            </w:r>
          </w:p>
          <w:p w14:paraId="0DE4FE37" w14:textId="7DC9F8A0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st capable d’expliquer dans ses mots;</w:t>
            </w:r>
          </w:p>
          <w:p w14:paraId="1698A8AA" w14:textId="3274C174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dentifie, titre les parties de sa démarche;</w:t>
            </w:r>
          </w:p>
          <w:p w14:paraId="41E70858" w14:textId="7DE00F9A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U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tilise le vocabulaire mathématique approprié;</w:t>
            </w:r>
          </w:p>
          <w:p w14:paraId="4A57CD56" w14:textId="4D0D6C21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édige des réponses complètes;</w:t>
            </w:r>
          </w:p>
          <w:p w14:paraId="7AC9A89D" w14:textId="290C673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Identifie ses unités;</w:t>
            </w:r>
          </w:p>
          <w:p w14:paraId="39CA6E68" w14:textId="7C89852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alide sa pensée par écrit ou oralement;</w:t>
            </w:r>
          </w:p>
          <w:p w14:paraId="7D35440B" w14:textId="6D589CA5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xplique sa démarche;</w:t>
            </w:r>
          </w:p>
          <w:p w14:paraId="1F30B093" w14:textId="77832880" w:rsidR="00532017" w:rsidRPr="000F2F01" w:rsidRDefault="00532017" w:rsidP="000F2F01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</w:t>
            </w: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ait des liens avec la situation initiale;</w:t>
            </w:r>
          </w:p>
          <w:p w14:paraId="38AD3A62" w14:textId="7C0BE015" w:rsidR="00532017" w:rsidRPr="000F2F01" w:rsidRDefault="00532017" w:rsidP="008228D4">
            <w:pPr>
              <w:pStyle w:val="Paragraphedeliste"/>
              <w:numPr>
                <w:ilvl w:val="0"/>
                <w:numId w:val="33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F2F01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Représente la situatio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 à l’aide de différents moyens.</w:t>
            </w:r>
          </w:p>
        </w:tc>
      </w:tr>
    </w:tbl>
    <w:p w14:paraId="1827240F" w14:textId="77777777" w:rsidR="00501666" w:rsidRDefault="00501666"/>
    <w:sectPr w:rsidR="00501666" w:rsidSect="005016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4483" w:h="15842" w:orient="landscape" w:code="12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CD6B4" w14:textId="77777777" w:rsidR="00532017" w:rsidRDefault="00532017" w:rsidP="00180799">
      <w:pPr>
        <w:spacing w:after="0" w:line="240" w:lineRule="auto"/>
      </w:pPr>
      <w:r>
        <w:separator/>
      </w:r>
    </w:p>
  </w:endnote>
  <w:endnote w:type="continuationSeparator" w:id="0">
    <w:p w14:paraId="7B148CFE" w14:textId="77777777" w:rsidR="00532017" w:rsidRDefault="00532017" w:rsidP="00180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幼圆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5E60B" w14:textId="77777777" w:rsidR="0055519C" w:rsidRDefault="005551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2411"/>
      <w:gridCol w:w="20848"/>
    </w:tblGrid>
    <w:tr w:rsidR="00532017" w14:paraId="77472EAB" w14:textId="77777777" w:rsidTr="13B0EC8E">
      <w:tc>
        <w:tcPr>
          <w:tcW w:w="918" w:type="dxa"/>
        </w:tcPr>
        <w:p w14:paraId="47E3FC69" w14:textId="05C36E64" w:rsidR="00532017" w:rsidRDefault="00532017">
          <w:pPr>
            <w:pStyle w:val="Pieddepage"/>
            <w:jc w:val="right"/>
            <w:rPr>
              <w:b/>
              <w:bCs/>
              <w:color w:val="94C600" w:themeColor="accent1"/>
              <w:sz w:val="32"/>
              <w:szCs w:val="32"/>
              <w14:numForm w14:val="oldStyle"/>
            </w:rPr>
          </w:pP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>PAGE   \* MERGEFORMAT</w:instrText>
          </w:r>
          <w:r>
            <w:rPr>
              <w:szCs w:val="21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9F101C" w:rsidRPr="009F101C">
            <w:rPr>
              <w:b/>
              <w:bCs/>
              <w:noProof/>
              <w:color w:val="94C600" w:themeColor="accent1"/>
              <w:sz w:val="32"/>
              <w:szCs w:val="32"/>
              <w:lang w:val="fr-F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color w:val="94C600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29EAE3EA" w14:textId="59AF7C78" w:rsidR="009F101C" w:rsidRDefault="009F101C">
          <w:pPr>
            <w:pStyle w:val="Pieddepage"/>
          </w:pPr>
          <w:r>
            <w:t xml:space="preserve">Dernière mise à jour : </w:t>
          </w:r>
          <w:r>
            <w:fldChar w:fldCharType="begin"/>
          </w:r>
          <w:r>
            <w:instrText xml:space="preserve"> TIME \@ "yyyy-MM-dd" </w:instrText>
          </w:r>
          <w:r>
            <w:fldChar w:fldCharType="separate"/>
          </w:r>
          <w:r>
            <w:rPr>
              <w:noProof/>
            </w:rPr>
            <w:t>2018-04-09</w:t>
          </w:r>
          <w:r>
            <w:fldChar w:fldCharType="end"/>
          </w:r>
        </w:p>
        <w:p w14:paraId="10571181" w14:textId="2AD0DE3F" w:rsidR="00532017" w:rsidRDefault="00532017">
          <w:pPr>
            <w:pStyle w:val="Pieddepage"/>
          </w:pPr>
          <w:r>
            <w:t xml:space="preserve">Informations tirées de la Démarche d’intervention auprès des élèves de 10 à 15 ans qui rencontrent des difficultés en mathématique du Service régional de soutien 2012 </w:t>
          </w:r>
        </w:p>
      </w:tc>
    </w:tr>
  </w:tbl>
  <w:p w14:paraId="00D647CB" w14:textId="77777777" w:rsidR="00532017" w:rsidRDefault="0053201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3A7F4" w14:textId="77777777" w:rsidR="0055519C" w:rsidRDefault="005551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34594" w14:textId="77777777" w:rsidR="00532017" w:rsidRDefault="00532017" w:rsidP="00180799">
      <w:pPr>
        <w:spacing w:after="0" w:line="240" w:lineRule="auto"/>
      </w:pPr>
      <w:r>
        <w:separator/>
      </w:r>
    </w:p>
  </w:footnote>
  <w:footnote w:type="continuationSeparator" w:id="0">
    <w:p w14:paraId="6B9A3C1B" w14:textId="77777777" w:rsidR="00532017" w:rsidRDefault="00532017" w:rsidP="00180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A27F4" w14:textId="77777777" w:rsidR="0055519C" w:rsidRDefault="005551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07417" w14:textId="77777777" w:rsidR="0055519C" w:rsidRDefault="0055519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B8F06" w14:textId="77777777" w:rsidR="0055519C" w:rsidRDefault="0055519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3343"/>
    <w:multiLevelType w:val="hybridMultilevel"/>
    <w:tmpl w:val="A3B4C182"/>
    <w:lvl w:ilvl="0" w:tplc="2FC85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4CB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50E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F04B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ED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36E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0BB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00F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9E0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96259"/>
    <w:multiLevelType w:val="hybridMultilevel"/>
    <w:tmpl w:val="58008C46"/>
    <w:lvl w:ilvl="0" w:tplc="D7240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D4F6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A83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D21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A3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70E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103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48E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88F7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CB6AE8"/>
    <w:multiLevelType w:val="hybridMultilevel"/>
    <w:tmpl w:val="240C48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4A08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264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809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8AE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6A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2B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EA4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FED2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3BB5"/>
    <w:multiLevelType w:val="hybridMultilevel"/>
    <w:tmpl w:val="883CFD58"/>
    <w:lvl w:ilvl="0" w:tplc="FAF679DE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571295"/>
    <w:multiLevelType w:val="hybridMultilevel"/>
    <w:tmpl w:val="183C0CF4"/>
    <w:lvl w:ilvl="0" w:tplc="5BD0A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0618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DCA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D8E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6AA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6CDB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84C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BA0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9A2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4905620"/>
    <w:multiLevelType w:val="hybridMultilevel"/>
    <w:tmpl w:val="A7108B1E"/>
    <w:lvl w:ilvl="0" w:tplc="95066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0DC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029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C6B4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04F4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006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01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82B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D8B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C4767"/>
    <w:multiLevelType w:val="hybridMultilevel"/>
    <w:tmpl w:val="15A244DC"/>
    <w:lvl w:ilvl="0" w:tplc="174E8AE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6748B3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1EA8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02AD5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24F6B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D24D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F01B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30C1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B062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AD86871"/>
    <w:multiLevelType w:val="hybridMultilevel"/>
    <w:tmpl w:val="175A306C"/>
    <w:lvl w:ilvl="0" w:tplc="1988D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9693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04E1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6A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E8B9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740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A9A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E4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C890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A232B"/>
    <w:multiLevelType w:val="hybridMultilevel"/>
    <w:tmpl w:val="B5225794"/>
    <w:lvl w:ilvl="0" w:tplc="4658334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ADCCB9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00B9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C12D8E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5625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17E0B4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2A6A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BB48C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54C48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5D152C4"/>
    <w:multiLevelType w:val="hybridMultilevel"/>
    <w:tmpl w:val="D4205B1A"/>
    <w:lvl w:ilvl="0" w:tplc="537C1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8ECD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F498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C70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725F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5E6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876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62A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769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57C94"/>
    <w:multiLevelType w:val="hybridMultilevel"/>
    <w:tmpl w:val="3CD4DBB0"/>
    <w:lvl w:ilvl="0" w:tplc="9BBC1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FCF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E4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B01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C1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CE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043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ACB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06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8DC091F"/>
    <w:multiLevelType w:val="hybridMultilevel"/>
    <w:tmpl w:val="1C6E2946"/>
    <w:lvl w:ilvl="0" w:tplc="E570A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D48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AEC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AF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A7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22A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EC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FE1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5E2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65745C"/>
    <w:multiLevelType w:val="hybridMultilevel"/>
    <w:tmpl w:val="8014F914"/>
    <w:lvl w:ilvl="0" w:tplc="2B582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623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9AA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0E3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409F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1C0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EC1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AE5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0A1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3E7F51"/>
    <w:multiLevelType w:val="hybridMultilevel"/>
    <w:tmpl w:val="190A0AD6"/>
    <w:lvl w:ilvl="0" w:tplc="EDF0B7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58E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63B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EFC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5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14E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D0E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D640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7CA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DAF2827"/>
    <w:multiLevelType w:val="hybridMultilevel"/>
    <w:tmpl w:val="265E7072"/>
    <w:lvl w:ilvl="0" w:tplc="FAF679D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437FD"/>
    <w:multiLevelType w:val="hybridMultilevel"/>
    <w:tmpl w:val="3EB06324"/>
    <w:lvl w:ilvl="0" w:tplc="DE46C2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A18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CE7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BAE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C5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F86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182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286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E2E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3956D48"/>
    <w:multiLevelType w:val="hybridMultilevel"/>
    <w:tmpl w:val="87F072AC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0753DF"/>
    <w:multiLevelType w:val="hybridMultilevel"/>
    <w:tmpl w:val="D20804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FA9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86C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36E1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26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88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D0D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4A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4EA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3A40A75"/>
    <w:multiLevelType w:val="hybridMultilevel"/>
    <w:tmpl w:val="9B7C712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CB62AB"/>
    <w:multiLevelType w:val="hybridMultilevel"/>
    <w:tmpl w:val="EDD6DD58"/>
    <w:lvl w:ilvl="0" w:tplc="F712F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448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47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F8A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7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E6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84B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064F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DCCC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4A20DB5"/>
    <w:multiLevelType w:val="hybridMultilevel"/>
    <w:tmpl w:val="FE324D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A1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EC1B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70D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C83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1A1A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A87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C44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189E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8270CB"/>
    <w:multiLevelType w:val="hybridMultilevel"/>
    <w:tmpl w:val="B6E27A5E"/>
    <w:lvl w:ilvl="0" w:tplc="FAF679D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512FDC"/>
    <w:multiLevelType w:val="hybridMultilevel"/>
    <w:tmpl w:val="AEE8B0A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00B5F81"/>
    <w:multiLevelType w:val="hybridMultilevel"/>
    <w:tmpl w:val="29D67B0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748B3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1EA8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02AD57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24F6B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D24DC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F01B6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30C16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EB062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60962088"/>
    <w:multiLevelType w:val="hybridMultilevel"/>
    <w:tmpl w:val="7226819C"/>
    <w:lvl w:ilvl="0" w:tplc="B8AAC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4F4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C672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B4C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07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5EA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C40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DC35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E5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2786BAE"/>
    <w:multiLevelType w:val="hybridMultilevel"/>
    <w:tmpl w:val="8C028C4C"/>
    <w:lvl w:ilvl="0" w:tplc="BB564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409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A43F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4F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4E5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8D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88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5C1C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17E80"/>
    <w:multiLevelType w:val="hybridMultilevel"/>
    <w:tmpl w:val="AF8E8C66"/>
    <w:lvl w:ilvl="0" w:tplc="BEFEBDF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DAC10E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5E6965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326B6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1E80D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1806AD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A1213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DE693B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412955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66DD6928"/>
    <w:multiLevelType w:val="hybridMultilevel"/>
    <w:tmpl w:val="BF6C24C4"/>
    <w:lvl w:ilvl="0" w:tplc="E23E1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8C4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BE76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C466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4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307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0410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980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8AB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6E40575"/>
    <w:multiLevelType w:val="hybridMultilevel"/>
    <w:tmpl w:val="1764B2F4"/>
    <w:lvl w:ilvl="0" w:tplc="B1C0A48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BB63A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BC3BC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0A6B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8A9E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13A80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DB8F9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0082F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A4CE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9" w15:restartNumberingAfterBreak="0">
    <w:nsid w:val="687A6D56"/>
    <w:multiLevelType w:val="hybridMultilevel"/>
    <w:tmpl w:val="96DCF970"/>
    <w:lvl w:ilvl="0" w:tplc="FAF67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D07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385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3C2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E4E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08A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9EF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5AA0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D6B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E5512A7"/>
    <w:multiLevelType w:val="hybridMultilevel"/>
    <w:tmpl w:val="994A3DBE"/>
    <w:lvl w:ilvl="0" w:tplc="FAF67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B63A9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BC3BC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0A6B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88A9E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13A80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DB8F9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10082F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BA4CE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 w15:restartNumberingAfterBreak="0">
    <w:nsid w:val="70ED05EF"/>
    <w:multiLevelType w:val="hybridMultilevel"/>
    <w:tmpl w:val="94F4ED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788B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103F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C8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E44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4C3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41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43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24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60C6C67"/>
    <w:multiLevelType w:val="hybridMultilevel"/>
    <w:tmpl w:val="E9E0E074"/>
    <w:lvl w:ilvl="0" w:tplc="70364B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5E5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2C3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A5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501C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6E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D22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67C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2C79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6629F"/>
    <w:multiLevelType w:val="hybridMultilevel"/>
    <w:tmpl w:val="52501BE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3E6918"/>
    <w:multiLevelType w:val="hybridMultilevel"/>
    <w:tmpl w:val="F65CD05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B35C72"/>
    <w:multiLevelType w:val="hybridMultilevel"/>
    <w:tmpl w:val="B7DC21A2"/>
    <w:lvl w:ilvl="0" w:tplc="98EC3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5C9C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723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8D0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1CD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48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926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7C80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DCF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5"/>
  </w:num>
  <w:num w:numId="3">
    <w:abstractNumId w:val="7"/>
  </w:num>
  <w:num w:numId="4">
    <w:abstractNumId w:val="0"/>
  </w:num>
  <w:num w:numId="5">
    <w:abstractNumId w:val="5"/>
  </w:num>
  <w:num w:numId="6">
    <w:abstractNumId w:val="20"/>
  </w:num>
  <w:num w:numId="7">
    <w:abstractNumId w:val="9"/>
  </w:num>
  <w:num w:numId="8">
    <w:abstractNumId w:val="32"/>
  </w:num>
  <w:num w:numId="9">
    <w:abstractNumId w:val="2"/>
  </w:num>
  <w:num w:numId="10">
    <w:abstractNumId w:val="29"/>
  </w:num>
  <w:num w:numId="11">
    <w:abstractNumId w:val="8"/>
  </w:num>
  <w:num w:numId="12">
    <w:abstractNumId w:val="6"/>
  </w:num>
  <w:num w:numId="13">
    <w:abstractNumId w:val="24"/>
  </w:num>
  <w:num w:numId="14">
    <w:abstractNumId w:val="4"/>
  </w:num>
  <w:num w:numId="15">
    <w:abstractNumId w:val="11"/>
  </w:num>
  <w:num w:numId="16">
    <w:abstractNumId w:val="26"/>
  </w:num>
  <w:num w:numId="17">
    <w:abstractNumId w:val="15"/>
  </w:num>
  <w:num w:numId="18">
    <w:abstractNumId w:val="28"/>
  </w:num>
  <w:num w:numId="19">
    <w:abstractNumId w:val="1"/>
  </w:num>
  <w:num w:numId="20">
    <w:abstractNumId w:val="12"/>
  </w:num>
  <w:num w:numId="21">
    <w:abstractNumId w:val="10"/>
  </w:num>
  <w:num w:numId="22">
    <w:abstractNumId w:val="27"/>
  </w:num>
  <w:num w:numId="23">
    <w:abstractNumId w:val="13"/>
  </w:num>
  <w:num w:numId="24">
    <w:abstractNumId w:val="17"/>
  </w:num>
  <w:num w:numId="25">
    <w:abstractNumId w:val="31"/>
  </w:num>
  <w:num w:numId="26">
    <w:abstractNumId w:val="19"/>
  </w:num>
  <w:num w:numId="27">
    <w:abstractNumId w:val="33"/>
  </w:num>
  <w:num w:numId="28">
    <w:abstractNumId w:val="16"/>
  </w:num>
  <w:num w:numId="29">
    <w:abstractNumId w:val="23"/>
  </w:num>
  <w:num w:numId="30">
    <w:abstractNumId w:val="18"/>
  </w:num>
  <w:num w:numId="31">
    <w:abstractNumId w:val="21"/>
  </w:num>
  <w:num w:numId="32">
    <w:abstractNumId w:val="3"/>
  </w:num>
  <w:num w:numId="33">
    <w:abstractNumId w:val="30"/>
  </w:num>
  <w:num w:numId="34">
    <w:abstractNumId w:val="14"/>
  </w:num>
  <w:num w:numId="35">
    <w:abstractNumId w:val="3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66"/>
    <w:rsid w:val="00001087"/>
    <w:rsid w:val="000B0A16"/>
    <w:rsid w:val="000F2F01"/>
    <w:rsid w:val="001119E1"/>
    <w:rsid w:val="00180799"/>
    <w:rsid w:val="001A17C2"/>
    <w:rsid w:val="00282717"/>
    <w:rsid w:val="002E0B70"/>
    <w:rsid w:val="00330E85"/>
    <w:rsid w:val="00501666"/>
    <w:rsid w:val="00532017"/>
    <w:rsid w:val="0055519C"/>
    <w:rsid w:val="0061218F"/>
    <w:rsid w:val="006556ED"/>
    <w:rsid w:val="007628EE"/>
    <w:rsid w:val="008228D4"/>
    <w:rsid w:val="009F101C"/>
    <w:rsid w:val="00A24EED"/>
    <w:rsid w:val="00C264FF"/>
    <w:rsid w:val="00D046C1"/>
    <w:rsid w:val="00E624F3"/>
    <w:rsid w:val="00EB4972"/>
    <w:rsid w:val="10BBBAA0"/>
    <w:rsid w:val="13B0EC8E"/>
    <w:rsid w:val="2722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D144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119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1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16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1119E1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119E1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1119E1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styleId="lev">
    <w:name w:val="Strong"/>
    <w:basedOn w:val="Policepardfaut"/>
    <w:uiPriority w:val="22"/>
    <w:qFormat/>
    <w:rsid w:val="001119E1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1807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0799"/>
  </w:style>
  <w:style w:type="paragraph" w:styleId="Pieddepage">
    <w:name w:val="footer"/>
    <w:basedOn w:val="Normal"/>
    <w:link w:val="PieddepageCar"/>
    <w:uiPriority w:val="99"/>
    <w:unhideWhenUsed/>
    <w:rsid w:val="001807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0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909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3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10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6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6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7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3680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7576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221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11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982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72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4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9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47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3014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54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42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2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8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1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96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0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40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7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7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871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7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6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26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08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62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10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94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9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2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4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1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28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0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2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170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9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53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2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9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46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85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5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1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1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20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8FB4850E93574A860EB9BE5C1904A6" ma:contentTypeVersion="4" ma:contentTypeDescription="Crée un document." ma:contentTypeScope="" ma:versionID="4f4ce0367e6fde2f7e099665ccc94e0f">
  <xsd:schema xmlns:xsd="http://www.w3.org/2001/XMLSchema" xmlns:xs="http://www.w3.org/2001/XMLSchema" xmlns:p="http://schemas.microsoft.com/office/2006/metadata/properties" xmlns:ns2="12efa409-f76b-4868-b21e-b66ab499abda" xmlns:ns3="1a1dde8e-06a5-4bb5-8557-46a6088f28f2" targetNamespace="http://schemas.microsoft.com/office/2006/metadata/properties" ma:root="true" ma:fieldsID="72dfaab04a563626dbcd38bf05862664" ns2:_="" ns3:_="">
    <xsd:import namespace="12efa409-f76b-4868-b21e-b66ab499abda"/>
    <xsd:import namespace="1a1dde8e-06a5-4bb5-8557-46a6088f28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fa409-f76b-4868-b21e-b66ab499ab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dde8e-06a5-4bb5-8557-46a6088f28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2D700-2FE5-4D17-B572-B5F9890BC0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5023B-AB5A-4533-AEF7-72D75BDB3C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4F44D-8DA4-431D-8B0B-2F3FF0796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fa409-f76b-4868-b21e-b66ab499abda"/>
    <ds:schemaRef ds:uri="1a1dde8e-06a5-4bb5-8557-46a6088f28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1657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CSMV2010.MSP</Company>
  <LinksUpToDate>false</LinksUpToDate>
  <CharactersWithSpaces>10754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CSMV</dc:creator>
  <cp:lastModifiedBy>Dominique Fournier</cp:lastModifiedBy>
  <cp:revision>12</cp:revision>
  <dcterms:created xsi:type="dcterms:W3CDTF">2017-01-16T22:46:00Z</dcterms:created>
  <dcterms:modified xsi:type="dcterms:W3CDTF">2018-04-09T14:52:00Z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0x010100B38FB4850E93574A860EB9BE5C1904A6</vt:lpwstr>
  </property>
</Properties>
</file>