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BB" w:rsidRDefault="00A92CBB" w:rsidP="003C5BEB">
      <w:pPr>
        <w:ind w:left="283"/>
        <w:rPr>
          <w:rFonts w:ascii="Arial" w:hAnsi="Arial" w:cs="Arial"/>
          <w:b/>
          <w:bCs/>
          <w:sz w:val="28"/>
          <w:szCs w:val="28"/>
        </w:rPr>
      </w:pPr>
    </w:p>
    <w:p w:rsidR="003C5BEB" w:rsidRDefault="003C5BEB" w:rsidP="003C5BEB">
      <w:pPr>
        <w:ind w:left="283"/>
        <w:rPr>
          <w:rFonts w:ascii="Arial" w:hAnsi="Arial" w:cs="Arial"/>
          <w:b/>
          <w:bCs/>
          <w:sz w:val="28"/>
          <w:szCs w:val="28"/>
        </w:rPr>
      </w:pPr>
      <w:r w:rsidRPr="00305086">
        <w:rPr>
          <w:rFonts w:ascii="Arial" w:hAnsi="Arial" w:cs="Arial"/>
          <w:b/>
          <w:bCs/>
          <w:sz w:val="28"/>
          <w:szCs w:val="28"/>
        </w:rPr>
        <w:t>Savoirs mathématiques ciblés :</w:t>
      </w:r>
    </w:p>
    <w:p w:rsidR="00A92CBB" w:rsidRDefault="00A92CBB" w:rsidP="003C5BEB">
      <w:pPr>
        <w:ind w:left="283"/>
        <w:rPr>
          <w:rFonts w:ascii="Arial" w:hAnsi="Arial" w:cs="Arial"/>
          <w:b/>
          <w:bCs/>
          <w:sz w:val="28"/>
          <w:szCs w:val="28"/>
        </w:rPr>
      </w:pPr>
    </w:p>
    <w:p w:rsidR="003C5BEB" w:rsidRDefault="003C5BEB" w:rsidP="006E4086">
      <w:pPr>
        <w:pStyle w:val="Paragraphedeliste"/>
        <w:numPr>
          <w:ilvl w:val="0"/>
          <w:numId w:val="1"/>
        </w:numPr>
        <w:spacing w:line="360" w:lineRule="auto"/>
        <w:ind w:left="927" w:right="283"/>
        <w:rPr>
          <w:rStyle w:val="Accentuation"/>
          <w:sz w:val="28"/>
          <w:szCs w:val="28"/>
        </w:rPr>
      </w:pPr>
      <w:r>
        <w:rPr>
          <w:rStyle w:val="Accentuation"/>
          <w:sz w:val="28"/>
          <w:szCs w:val="28"/>
        </w:rPr>
        <w:t xml:space="preserve">Observation et interprétation </w:t>
      </w:r>
      <w:r w:rsidR="0030349D">
        <w:rPr>
          <w:rStyle w:val="Accentuation"/>
          <w:sz w:val="28"/>
          <w:szCs w:val="28"/>
        </w:rPr>
        <w:t>et représentation</w:t>
      </w:r>
      <w:r w:rsidR="000D42EE">
        <w:rPr>
          <w:rStyle w:val="Accentuation"/>
          <w:sz w:val="28"/>
          <w:szCs w:val="28"/>
        </w:rPr>
        <w:t xml:space="preserve"> </w:t>
      </w:r>
      <w:r>
        <w:rPr>
          <w:rStyle w:val="Accentuation"/>
          <w:sz w:val="28"/>
          <w:szCs w:val="28"/>
        </w:rPr>
        <w:t>de la dépendance entre les variables d’une situation.</w:t>
      </w:r>
    </w:p>
    <w:p w:rsidR="000D3DCA" w:rsidRDefault="000D3DCA" w:rsidP="000D3DCA">
      <w:pPr>
        <w:pStyle w:val="Paragraphedeliste"/>
        <w:numPr>
          <w:ilvl w:val="0"/>
          <w:numId w:val="1"/>
        </w:numPr>
        <w:spacing w:line="360" w:lineRule="auto"/>
        <w:ind w:right="283"/>
        <w:rPr>
          <w:rStyle w:val="Accentuation"/>
          <w:sz w:val="28"/>
          <w:szCs w:val="28"/>
        </w:rPr>
      </w:pPr>
      <w:r w:rsidRPr="000D3DCA">
        <w:rPr>
          <w:rStyle w:val="Accentuation"/>
          <w:sz w:val="28"/>
          <w:szCs w:val="28"/>
        </w:rPr>
        <w:t>Représentation d’une</w:t>
      </w:r>
      <w:r>
        <w:rPr>
          <w:rStyle w:val="Accentuation"/>
          <w:sz w:val="28"/>
          <w:szCs w:val="28"/>
        </w:rPr>
        <w:t xml:space="preserve"> expérimentation ou d’une </w:t>
      </w:r>
      <w:r w:rsidRPr="000D3DCA">
        <w:rPr>
          <w:rStyle w:val="Accentuation"/>
          <w:sz w:val="28"/>
          <w:szCs w:val="28"/>
        </w:rPr>
        <w:t>étude statistique à l’aide</w:t>
      </w:r>
      <w:r>
        <w:rPr>
          <w:rStyle w:val="Accentuation"/>
          <w:sz w:val="28"/>
          <w:szCs w:val="28"/>
        </w:rPr>
        <w:t xml:space="preserve"> </w:t>
      </w:r>
      <w:r w:rsidRPr="000D3DCA">
        <w:rPr>
          <w:rStyle w:val="Accentuation"/>
          <w:sz w:val="28"/>
          <w:szCs w:val="28"/>
        </w:rPr>
        <w:t>d’un nuage de points</w:t>
      </w:r>
      <w:r>
        <w:rPr>
          <w:rStyle w:val="Accentuation"/>
          <w:sz w:val="28"/>
          <w:szCs w:val="28"/>
        </w:rPr>
        <w:t>.</w:t>
      </w:r>
    </w:p>
    <w:p w:rsidR="0030349D" w:rsidRPr="000D3DCA" w:rsidRDefault="0030349D" w:rsidP="000D3DCA">
      <w:pPr>
        <w:pStyle w:val="Paragraphedeliste"/>
        <w:numPr>
          <w:ilvl w:val="0"/>
          <w:numId w:val="1"/>
        </w:numPr>
        <w:spacing w:line="360" w:lineRule="auto"/>
        <w:ind w:right="283"/>
        <w:rPr>
          <w:rStyle w:val="Accentuation"/>
          <w:sz w:val="28"/>
          <w:szCs w:val="28"/>
        </w:rPr>
      </w:pPr>
      <w:r w:rsidRPr="000D3DCA">
        <w:rPr>
          <w:rStyle w:val="Accentuation"/>
          <w:sz w:val="28"/>
          <w:szCs w:val="28"/>
        </w:rPr>
        <w:t>Détermination de la règle de correspondance</w:t>
      </w:r>
    </w:p>
    <w:p w:rsidR="003C5BEB" w:rsidRPr="00A92CBB" w:rsidRDefault="003C5BEB" w:rsidP="003C5BEB">
      <w:pPr>
        <w:rPr>
          <w:rFonts w:ascii="Arial" w:hAnsi="Arial" w:cs="Arial"/>
          <w:color w:val="008000"/>
          <w:sz w:val="22"/>
          <w:szCs w:val="22"/>
          <w:lang w:val="fr-FR"/>
        </w:rPr>
      </w:pPr>
    </w:p>
    <w:tbl>
      <w:tblPr>
        <w:tblW w:w="10141" w:type="dxa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08"/>
        <w:gridCol w:w="6033"/>
      </w:tblGrid>
      <w:tr w:rsidR="003C5BEB" w:rsidRPr="002748E7" w:rsidTr="000225C5">
        <w:trPr>
          <w:trHeight w:val="991"/>
        </w:trPr>
        <w:tc>
          <w:tcPr>
            <w:tcW w:w="4108" w:type="dxa"/>
            <w:vAlign w:val="center"/>
          </w:tcPr>
          <w:p w:rsidR="003C5BEB" w:rsidRPr="00A57F78" w:rsidRDefault="003C5BEB" w:rsidP="000225C5">
            <w:pPr>
              <w:tabs>
                <w:tab w:val="left" w:pos="16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t>Famille de situations d’apprentissage :</w:t>
            </w:r>
          </w:p>
        </w:tc>
        <w:tc>
          <w:tcPr>
            <w:tcW w:w="6033" w:type="dxa"/>
            <w:vAlign w:val="center"/>
          </w:tcPr>
          <w:p w:rsidR="003C5BEB" w:rsidRPr="00A57F78" w:rsidRDefault="003C5BEB" w:rsidP="000225C5">
            <w:pPr>
              <w:tabs>
                <w:tab w:val="left" w:pos="428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ab/>
              <w:t>Relation entre quantités</w:t>
            </w:r>
          </w:p>
        </w:tc>
      </w:tr>
      <w:tr w:rsidR="003C5BEB" w:rsidRPr="002748E7" w:rsidTr="000225C5">
        <w:trPr>
          <w:trHeight w:val="1077"/>
        </w:trPr>
        <w:tc>
          <w:tcPr>
            <w:tcW w:w="4108" w:type="dxa"/>
            <w:vAlign w:val="center"/>
          </w:tcPr>
          <w:p w:rsidR="003C5BEB" w:rsidRPr="00A57F78" w:rsidRDefault="003C5BEB" w:rsidP="000225C5">
            <w:pPr>
              <w:tabs>
                <w:tab w:val="left" w:pos="16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t>Compétences disciplinaires ciblées :</w:t>
            </w:r>
          </w:p>
        </w:tc>
        <w:tc>
          <w:tcPr>
            <w:tcW w:w="6033" w:type="dxa"/>
            <w:vAlign w:val="center"/>
          </w:tcPr>
          <w:p w:rsidR="003C5BEB" w:rsidRPr="00A57F78" w:rsidRDefault="003C5BEB" w:rsidP="006E4086">
            <w:pPr>
              <w:pStyle w:val="Paragraphedeliste"/>
              <w:numPr>
                <w:ilvl w:val="0"/>
                <w:numId w:val="9"/>
              </w:numPr>
              <w:tabs>
                <w:tab w:val="left" w:pos="777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</w:rPr>
              <w:t>Utiliser des stratégies de résolution de situations-problèmes</w:t>
            </w:r>
          </w:p>
          <w:p w:rsidR="003C5BEB" w:rsidRPr="00A57F78" w:rsidRDefault="003C5BEB" w:rsidP="006E4086">
            <w:pPr>
              <w:numPr>
                <w:ilvl w:val="0"/>
                <w:numId w:val="2"/>
              </w:numPr>
              <w:tabs>
                <w:tab w:val="left" w:pos="777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</w:rPr>
              <w:t>Déployer un raisonnement mathématique</w:t>
            </w:r>
          </w:p>
          <w:p w:rsidR="003C5BEB" w:rsidRPr="00A57F78" w:rsidRDefault="003C5BEB" w:rsidP="006E4086">
            <w:pPr>
              <w:numPr>
                <w:ilvl w:val="0"/>
                <w:numId w:val="2"/>
              </w:numPr>
              <w:tabs>
                <w:tab w:val="left" w:pos="777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</w:rPr>
              <w:t>Communiquer à l’aide du langage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57F78">
              <w:rPr>
                <w:rFonts w:ascii="Arial" w:hAnsi="Arial" w:cs="Arial"/>
                <w:bCs/>
              </w:rPr>
              <w:t>mathématique</w:t>
            </w:r>
          </w:p>
        </w:tc>
      </w:tr>
      <w:tr w:rsidR="003C5BEB" w:rsidRPr="002748E7" w:rsidTr="000225C5">
        <w:trPr>
          <w:trHeight w:val="836"/>
        </w:trPr>
        <w:tc>
          <w:tcPr>
            <w:tcW w:w="4108" w:type="dxa"/>
            <w:vAlign w:val="center"/>
          </w:tcPr>
          <w:p w:rsidR="003C5BEB" w:rsidRPr="00A57F78" w:rsidRDefault="003C5BEB" w:rsidP="000225C5">
            <w:pPr>
              <w:tabs>
                <w:tab w:val="left" w:pos="16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t>Procédé</w:t>
            </w:r>
            <w:r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intégrateur</w:t>
            </w: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t> :</w:t>
            </w:r>
          </w:p>
        </w:tc>
        <w:tc>
          <w:tcPr>
            <w:tcW w:w="6033" w:type="dxa"/>
            <w:vAlign w:val="center"/>
          </w:tcPr>
          <w:p w:rsidR="00DC43A2" w:rsidRPr="00E02A9F" w:rsidRDefault="0030349D" w:rsidP="006E4086">
            <w:pPr>
              <w:pStyle w:val="Paragraphedeliste"/>
              <w:numPr>
                <w:ilvl w:val="0"/>
                <w:numId w:val="8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Représentation par un modèle algébrique ou graphique</w:t>
            </w:r>
          </w:p>
          <w:p w:rsidR="00E02A9F" w:rsidRPr="000521AE" w:rsidRDefault="00E02A9F" w:rsidP="006E4086">
            <w:pPr>
              <w:pStyle w:val="Paragraphedeliste"/>
              <w:numPr>
                <w:ilvl w:val="0"/>
                <w:numId w:val="8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Interpolation ou l’extrapolation à partir d’un modèle algébrique ou graphique.</w:t>
            </w:r>
          </w:p>
          <w:p w:rsidR="000D42EE" w:rsidRPr="00B2733E" w:rsidRDefault="00B2733E" w:rsidP="000D42EE">
            <w:pPr>
              <w:pStyle w:val="Paragraphedeliste"/>
              <w:numPr>
                <w:ilvl w:val="0"/>
                <w:numId w:val="8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B2733E">
              <w:rPr>
                <w:rFonts w:ascii="Arial" w:hAnsi="Arial" w:cs="Arial"/>
                <w:bCs/>
              </w:rPr>
              <w:t>Généralisation d’un ensemble de situations à l’aide d’un modèle algébrique ou graphique</w:t>
            </w:r>
          </w:p>
        </w:tc>
      </w:tr>
      <w:tr w:rsidR="003C5BEB" w:rsidRPr="002748E7" w:rsidTr="000D42EE">
        <w:trPr>
          <w:trHeight w:val="685"/>
        </w:trPr>
        <w:tc>
          <w:tcPr>
            <w:tcW w:w="4108" w:type="dxa"/>
            <w:vAlign w:val="center"/>
          </w:tcPr>
          <w:p w:rsidR="003C5BEB" w:rsidRPr="00A57F78" w:rsidRDefault="003C5BEB" w:rsidP="000225C5">
            <w:pPr>
              <w:tabs>
                <w:tab w:val="left" w:pos="161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t>DGF et axes de développement liés à cette activité :</w:t>
            </w:r>
          </w:p>
        </w:tc>
        <w:tc>
          <w:tcPr>
            <w:tcW w:w="6033" w:type="dxa"/>
            <w:vAlign w:val="center"/>
          </w:tcPr>
          <w:p w:rsidR="003C5BEB" w:rsidRPr="00A57F78" w:rsidRDefault="003C5BEB" w:rsidP="000225C5">
            <w:pPr>
              <w:tabs>
                <w:tab w:val="left" w:pos="428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ab/>
            </w:r>
            <w:r w:rsidRPr="00A57F78">
              <w:rPr>
                <w:rFonts w:ascii="Arial" w:hAnsi="Arial" w:cs="Arial"/>
                <w:b/>
              </w:rPr>
              <w:t>Environnement et consommation</w:t>
            </w:r>
          </w:p>
          <w:p w:rsidR="003C5BEB" w:rsidRPr="00A57F78" w:rsidRDefault="00983F0A" w:rsidP="00983F0A">
            <w:pPr>
              <w:tabs>
                <w:tab w:val="left" w:pos="712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Amener l’élève à avoir un jugement critique pour prendre de meilleures décisions sur sa consommation personnelle en matière de transport. </w:t>
            </w:r>
          </w:p>
          <w:p w:rsidR="003C5BEB" w:rsidRPr="00A57F78" w:rsidRDefault="003C5BEB" w:rsidP="000225C5">
            <w:pPr>
              <w:tabs>
                <w:tab w:val="left" w:pos="428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ab/>
              <w:t>Axes</w:t>
            </w:r>
            <w:r w:rsidRPr="00A57F78">
              <w:rPr>
                <w:rFonts w:ascii="Arial" w:hAnsi="Arial" w:cs="Arial"/>
                <w:bCs/>
              </w:rPr>
              <w:t xml:space="preserve"> de développement :</w:t>
            </w:r>
          </w:p>
          <w:p w:rsidR="003C5BEB" w:rsidRPr="00A57F78" w:rsidRDefault="0030349D" w:rsidP="006E4086">
            <w:pPr>
              <w:numPr>
                <w:ilvl w:val="0"/>
                <w:numId w:val="7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Faire un choix éclairé en matière </w:t>
            </w:r>
            <w:r w:rsidR="00983F0A">
              <w:rPr>
                <w:rFonts w:ascii="Arial" w:hAnsi="Arial" w:cs="Arial"/>
                <w:bCs/>
              </w:rPr>
              <w:t>de consommation</w:t>
            </w:r>
          </w:p>
          <w:p w:rsidR="003C5BEB" w:rsidRPr="00A57F78" w:rsidRDefault="003C5BEB" w:rsidP="006E4086">
            <w:pPr>
              <w:numPr>
                <w:ilvl w:val="0"/>
                <w:numId w:val="7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Connaissance des sources d’influence liées à la consommation</w:t>
            </w:r>
          </w:p>
        </w:tc>
      </w:tr>
      <w:tr w:rsidR="003C5BEB" w:rsidRPr="002748E7" w:rsidTr="000225C5">
        <w:trPr>
          <w:trHeight w:val="152"/>
        </w:trPr>
        <w:tc>
          <w:tcPr>
            <w:tcW w:w="4108" w:type="dxa"/>
            <w:vAlign w:val="center"/>
          </w:tcPr>
          <w:p w:rsidR="003C5BEB" w:rsidRPr="00720DC7" w:rsidRDefault="003C5BEB" w:rsidP="000225C5">
            <w:pPr>
              <w:tabs>
                <w:tab w:val="left" w:pos="1610"/>
              </w:tabs>
              <w:jc w:val="right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lastRenderedPageBreak/>
              <w:t xml:space="preserve">Compétences </w:t>
            </w:r>
            <w:r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transversales </w:t>
            </w: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liées : </w:t>
            </w:r>
          </w:p>
        </w:tc>
        <w:tc>
          <w:tcPr>
            <w:tcW w:w="6033" w:type="dxa"/>
            <w:vAlign w:val="center"/>
          </w:tcPr>
          <w:p w:rsidR="003C5BEB" w:rsidRPr="000136E1" w:rsidRDefault="003C5BEB" w:rsidP="006E4086">
            <w:pPr>
              <w:numPr>
                <w:ilvl w:val="0"/>
                <w:numId w:val="3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Résoudre des problèmes</w:t>
            </w:r>
          </w:p>
          <w:p w:rsidR="003C5BEB" w:rsidRPr="00E02A9F" w:rsidRDefault="003C5BEB" w:rsidP="006E4086">
            <w:pPr>
              <w:numPr>
                <w:ilvl w:val="0"/>
                <w:numId w:val="3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Exercer son jugement critique</w:t>
            </w:r>
          </w:p>
          <w:p w:rsidR="00E02A9F" w:rsidRPr="00983F0A" w:rsidRDefault="00983F0A" w:rsidP="006E4086">
            <w:pPr>
              <w:numPr>
                <w:ilvl w:val="0"/>
                <w:numId w:val="3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Se donner des méthodes de travail efficaces</w:t>
            </w:r>
          </w:p>
          <w:p w:rsidR="00983F0A" w:rsidRPr="00A57F78" w:rsidRDefault="00983F0A" w:rsidP="006E4086">
            <w:pPr>
              <w:numPr>
                <w:ilvl w:val="0"/>
                <w:numId w:val="3"/>
              </w:numPr>
              <w:tabs>
                <w:tab w:val="left" w:pos="1610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Communiquer de façon appropriée</w:t>
            </w:r>
          </w:p>
        </w:tc>
      </w:tr>
      <w:tr w:rsidR="003C5BEB" w:rsidRPr="002748E7" w:rsidTr="000225C5">
        <w:trPr>
          <w:trHeight w:val="3378"/>
        </w:trPr>
        <w:tc>
          <w:tcPr>
            <w:tcW w:w="4108" w:type="dxa"/>
            <w:vAlign w:val="center"/>
          </w:tcPr>
          <w:p w:rsidR="003C5BEB" w:rsidRPr="00A57F78" w:rsidRDefault="003C5BEB" w:rsidP="000225C5">
            <w:pPr>
              <w:tabs>
                <w:tab w:val="left" w:pos="1610"/>
              </w:tabs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  <w:i/>
                <w:sz w:val="28"/>
                <w:szCs w:val="28"/>
              </w:rPr>
              <w:t>Ressources éducatives :</w:t>
            </w:r>
          </w:p>
        </w:tc>
        <w:tc>
          <w:tcPr>
            <w:tcW w:w="6033" w:type="dxa"/>
            <w:vAlign w:val="center"/>
          </w:tcPr>
          <w:p w:rsidR="003C5BEB" w:rsidRPr="00A57F78" w:rsidRDefault="003C5BEB" w:rsidP="000225C5">
            <w:pPr>
              <w:tabs>
                <w:tab w:val="left" w:pos="428"/>
              </w:tabs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 w:rsidR="00983F0A">
              <w:rPr>
                <w:rFonts w:ascii="Arial" w:hAnsi="Arial" w:cs="Arial"/>
                <w:bCs/>
              </w:rPr>
              <w:t>Ressources humaines :</w:t>
            </w:r>
          </w:p>
          <w:p w:rsidR="003C5BEB" w:rsidRPr="00A57F78" w:rsidRDefault="003C5BEB" w:rsidP="006E4086">
            <w:pPr>
              <w:numPr>
                <w:ilvl w:val="0"/>
                <w:numId w:val="6"/>
              </w:numPr>
              <w:tabs>
                <w:tab w:val="left" w:pos="1610"/>
              </w:tabs>
              <w:spacing w:before="80" w:after="80"/>
              <w:rPr>
                <w:rFonts w:ascii="Arial" w:hAnsi="Arial" w:cs="Arial"/>
                <w:b/>
                <w:bCs/>
              </w:rPr>
            </w:pPr>
            <w:r w:rsidRPr="00A57F78">
              <w:rPr>
                <w:rFonts w:ascii="Arial" w:hAnsi="Arial" w:cs="Arial"/>
                <w:bCs/>
              </w:rPr>
              <w:t>Enseignant(e), les pairs;</w:t>
            </w:r>
          </w:p>
          <w:p w:rsidR="003C5BEB" w:rsidRPr="00A57F78" w:rsidRDefault="003C5BEB" w:rsidP="000225C5">
            <w:pPr>
              <w:tabs>
                <w:tab w:val="left" w:pos="1610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  <w:p w:rsidR="003C5BEB" w:rsidRPr="00983F0A" w:rsidRDefault="00983F0A" w:rsidP="000225C5">
            <w:pPr>
              <w:tabs>
                <w:tab w:val="left" w:pos="1610"/>
              </w:tabs>
              <w:spacing w:before="80" w:after="80"/>
              <w:ind w:left="428"/>
              <w:rPr>
                <w:rFonts w:ascii="Arial" w:hAnsi="Arial" w:cs="Arial"/>
                <w:bCs/>
              </w:rPr>
            </w:pPr>
            <w:r w:rsidRPr="00983F0A">
              <w:rPr>
                <w:rFonts w:ascii="Arial" w:hAnsi="Arial" w:cs="Arial"/>
                <w:bCs/>
              </w:rPr>
              <w:t>Ressources matérielles</w:t>
            </w:r>
          </w:p>
          <w:p w:rsidR="003C5BEB" w:rsidRPr="000D42EE" w:rsidRDefault="00983F0A" w:rsidP="006E4086">
            <w:pPr>
              <w:numPr>
                <w:ilvl w:val="0"/>
                <w:numId w:val="4"/>
              </w:numPr>
              <w:tabs>
                <w:tab w:val="left" w:pos="1610"/>
              </w:tabs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Calculatrice, règle et</w:t>
            </w:r>
            <w:r w:rsidRPr="00A57F7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m</w:t>
            </w:r>
            <w:r w:rsidRPr="00A57F78">
              <w:rPr>
                <w:rFonts w:ascii="Arial" w:hAnsi="Arial" w:cs="Arial"/>
                <w:bCs/>
              </w:rPr>
              <w:t>anuels scolaires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:rsidR="003C5BEB" w:rsidRPr="00A57F78" w:rsidRDefault="003C5BEB" w:rsidP="000225C5">
            <w:pPr>
              <w:tabs>
                <w:tab w:val="left" w:pos="1610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  <w:p w:rsidR="003C5BEB" w:rsidRPr="00A57F78" w:rsidRDefault="003C5BEB" w:rsidP="00983F0A">
            <w:pPr>
              <w:tabs>
                <w:tab w:val="left" w:pos="1610"/>
              </w:tabs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</w:tr>
    </w:tbl>
    <w:p w:rsidR="003C5BEB" w:rsidRDefault="003C5BEB" w:rsidP="003C5BEB">
      <w:pPr>
        <w:spacing w:before="80" w:after="80"/>
        <w:jc w:val="both"/>
        <w:rPr>
          <w:rFonts w:ascii="Arial" w:hAnsi="Arial" w:cs="Arial"/>
          <w:color w:val="008000"/>
          <w:sz w:val="28"/>
          <w:szCs w:val="28"/>
          <w:lang w:val="fr-FR"/>
        </w:rPr>
      </w:pPr>
    </w:p>
    <w:p w:rsidR="003C5BEB" w:rsidRDefault="003C5BEB" w:rsidP="003C5BEB">
      <w:pPr>
        <w:spacing w:line="276" w:lineRule="auto"/>
        <w:ind w:left="624" w:right="284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  <w:r>
        <w:rPr>
          <w:rFonts w:ascii="Arial" w:hAnsi="Arial" w:cs="Arial"/>
          <w:caps/>
          <w:color w:val="EF792F"/>
          <w:spacing w:val="20"/>
          <w:sz w:val="32"/>
          <w:szCs w:val="32"/>
        </w:rPr>
        <w:t>Déroulement général</w:t>
      </w:r>
    </w:p>
    <w:p w:rsidR="00EF36D5" w:rsidRDefault="00EF36D5" w:rsidP="003C5BEB">
      <w:pPr>
        <w:spacing w:line="276" w:lineRule="auto"/>
        <w:ind w:left="624" w:right="284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</w:p>
    <w:p w:rsidR="00983F0A" w:rsidRPr="00983F0A" w:rsidRDefault="00983F0A" w:rsidP="00983F0A">
      <w:pPr>
        <w:jc w:val="both"/>
        <w:rPr>
          <w:rFonts w:ascii="Arial" w:hAnsi="Arial" w:cs="Arial"/>
          <w:color w:val="F79646" w:themeColor="accent6"/>
        </w:rPr>
      </w:pPr>
      <w:r w:rsidRPr="00983F0A">
        <w:rPr>
          <w:rFonts w:ascii="Arial" w:hAnsi="Arial" w:cs="Arial"/>
          <w:color w:val="F79646" w:themeColor="accent6"/>
        </w:rPr>
        <w:t xml:space="preserve">Cette situation d’aide à l’apprentissage a été créée pour guider l’élève pas à pas. Le but est de l’amener à découvrir par lui-même les notions enseignées. C’est pour cette raison qu’il y a un document accompagnateur intitulé : </w:t>
      </w:r>
      <w:proofErr w:type="spellStart"/>
      <w:r w:rsidRPr="00983F0A">
        <w:rPr>
          <w:rFonts w:ascii="Arial" w:hAnsi="Arial" w:cs="Arial"/>
          <w:color w:val="F79646" w:themeColor="accent6"/>
        </w:rPr>
        <w:t>SA_Taxi</w:t>
      </w:r>
      <w:proofErr w:type="spellEnd"/>
      <w:r w:rsidRPr="00983F0A">
        <w:rPr>
          <w:rFonts w:ascii="Arial" w:hAnsi="Arial" w:cs="Arial"/>
          <w:color w:val="F79646" w:themeColor="accent6"/>
        </w:rPr>
        <w:t xml:space="preserve"> ou </w:t>
      </w:r>
      <w:proofErr w:type="spellStart"/>
      <w:r w:rsidRPr="00983F0A">
        <w:rPr>
          <w:rFonts w:ascii="Arial" w:hAnsi="Arial" w:cs="Arial"/>
          <w:color w:val="F79646" w:themeColor="accent6"/>
        </w:rPr>
        <w:t>Imber</w:t>
      </w:r>
      <w:proofErr w:type="spellEnd"/>
      <w:r w:rsidRPr="00983F0A">
        <w:rPr>
          <w:rFonts w:ascii="Arial" w:hAnsi="Arial" w:cs="Arial"/>
          <w:color w:val="F79646" w:themeColor="accent6"/>
        </w:rPr>
        <w:softHyphen/>
        <w:t>_Stratégies. Durant les tâches, l’élève devra s’arrêter pour réfléchir et discuter avant son enseignant. C’est à ce moment-là que l’enseignant pourra consulter le document accompagnateur pour aider l’élève dans sa réflexion.</w:t>
      </w:r>
    </w:p>
    <w:p w:rsidR="00983F0A" w:rsidRPr="00983F0A" w:rsidRDefault="00983F0A" w:rsidP="00983F0A">
      <w:pPr>
        <w:rPr>
          <w:rFonts w:ascii="Arial" w:hAnsi="Arial" w:cs="Arial"/>
          <w:color w:val="F79646" w:themeColor="accent6"/>
        </w:rPr>
      </w:pPr>
    </w:p>
    <w:p w:rsidR="00983F0A" w:rsidRPr="00983F0A" w:rsidRDefault="00983F0A" w:rsidP="00983F0A">
      <w:pPr>
        <w:tabs>
          <w:tab w:val="left" w:pos="2730"/>
        </w:tabs>
        <w:rPr>
          <w:rFonts w:ascii="Arial" w:hAnsi="Arial" w:cs="Arial"/>
          <w:color w:val="F79646" w:themeColor="accent6"/>
        </w:rPr>
      </w:pPr>
      <w:r w:rsidRPr="00983F0A">
        <w:rPr>
          <w:rFonts w:ascii="Arial" w:hAnsi="Arial" w:cs="Arial"/>
          <w:color w:val="F79646" w:themeColor="accent6"/>
        </w:rPr>
        <w:t>Prérequis</w:t>
      </w:r>
    </w:p>
    <w:p w:rsidR="00983F0A" w:rsidRPr="00983F0A" w:rsidRDefault="00983F0A" w:rsidP="00983F0A">
      <w:pPr>
        <w:numPr>
          <w:ilvl w:val="0"/>
          <w:numId w:val="12"/>
        </w:numPr>
        <w:rPr>
          <w:rFonts w:ascii="Arial" w:hAnsi="Arial" w:cs="Arial"/>
          <w:color w:val="F79646" w:themeColor="accent6"/>
        </w:rPr>
      </w:pPr>
      <w:r w:rsidRPr="00983F0A">
        <w:rPr>
          <w:rFonts w:ascii="Arial" w:hAnsi="Arial" w:cs="Arial"/>
          <w:color w:val="F79646" w:themeColor="accent6"/>
        </w:rPr>
        <w:t xml:space="preserve">L’élève doit déjà connaître le plan cartésien et la table des valeurs </w:t>
      </w:r>
    </w:p>
    <w:p w:rsidR="00983F0A" w:rsidRPr="00983F0A" w:rsidRDefault="00983F0A" w:rsidP="00983F0A">
      <w:pPr>
        <w:numPr>
          <w:ilvl w:val="0"/>
          <w:numId w:val="12"/>
        </w:numPr>
        <w:rPr>
          <w:rFonts w:ascii="Arial" w:hAnsi="Arial" w:cs="Arial"/>
          <w:color w:val="F79646" w:themeColor="accent6"/>
        </w:rPr>
      </w:pPr>
      <w:r w:rsidRPr="00983F0A">
        <w:rPr>
          <w:rFonts w:ascii="Arial" w:hAnsi="Arial" w:cs="Arial"/>
          <w:color w:val="F79646" w:themeColor="accent6"/>
        </w:rPr>
        <w:t>L’élève doit avoir une notion de base du nuage de points</w:t>
      </w:r>
    </w:p>
    <w:p w:rsidR="00983F0A" w:rsidRPr="00983F0A" w:rsidRDefault="00983F0A" w:rsidP="00983F0A">
      <w:pPr>
        <w:ind w:left="720"/>
        <w:rPr>
          <w:rFonts w:ascii="Arial" w:hAnsi="Arial" w:cs="Arial"/>
          <w:color w:val="F79646" w:themeColor="accent6"/>
        </w:rPr>
      </w:pPr>
    </w:p>
    <w:p w:rsidR="00983F0A" w:rsidRPr="00983F0A" w:rsidRDefault="00983F0A" w:rsidP="00983F0A">
      <w:pPr>
        <w:rPr>
          <w:rFonts w:ascii="Arial" w:hAnsi="Arial" w:cs="Arial"/>
          <w:color w:val="F79646" w:themeColor="accent6"/>
        </w:rPr>
      </w:pPr>
      <w:r w:rsidRPr="00983F0A">
        <w:rPr>
          <w:rFonts w:ascii="Arial" w:hAnsi="Arial" w:cs="Arial"/>
          <w:color w:val="F79646" w:themeColor="accent6"/>
        </w:rPr>
        <w:t>Objectifs de la SA</w:t>
      </w:r>
    </w:p>
    <w:p w:rsidR="00983F0A" w:rsidRPr="00983F0A" w:rsidRDefault="00983F0A" w:rsidP="00983F0A">
      <w:pPr>
        <w:numPr>
          <w:ilvl w:val="0"/>
          <w:numId w:val="12"/>
        </w:numPr>
        <w:rPr>
          <w:rFonts w:ascii="Arial" w:hAnsi="Arial" w:cs="Arial"/>
          <w:color w:val="F79646" w:themeColor="accent6"/>
        </w:rPr>
      </w:pPr>
      <w:r w:rsidRPr="00983F0A">
        <w:rPr>
          <w:rFonts w:ascii="Arial" w:hAnsi="Arial" w:cs="Arial"/>
          <w:color w:val="F79646" w:themeColor="accent6"/>
        </w:rPr>
        <w:t>Faire découvrir à l’élève le taux de variation et l’ordonnée à l’origine</w:t>
      </w:r>
    </w:p>
    <w:p w:rsidR="00983F0A" w:rsidRPr="00983F0A" w:rsidRDefault="00983F0A" w:rsidP="00983F0A">
      <w:pPr>
        <w:numPr>
          <w:ilvl w:val="0"/>
          <w:numId w:val="12"/>
        </w:numPr>
        <w:rPr>
          <w:rFonts w:ascii="Arial" w:hAnsi="Arial" w:cs="Arial"/>
          <w:color w:val="F79646" w:themeColor="accent6"/>
        </w:rPr>
      </w:pPr>
      <w:r w:rsidRPr="00983F0A">
        <w:rPr>
          <w:rFonts w:ascii="Arial" w:hAnsi="Arial" w:cs="Arial"/>
          <w:color w:val="F79646" w:themeColor="accent6"/>
        </w:rPr>
        <w:t>Amener l’élève à découvrir la règle et son utilité.</w:t>
      </w:r>
    </w:p>
    <w:p w:rsidR="00983F0A" w:rsidRPr="00983F0A" w:rsidRDefault="00983F0A" w:rsidP="00983F0A">
      <w:pPr>
        <w:ind w:left="1003"/>
        <w:rPr>
          <w:rFonts w:ascii="Arial" w:hAnsi="Arial" w:cs="Arial"/>
          <w:color w:val="F79646" w:themeColor="accent6"/>
        </w:rPr>
      </w:pPr>
    </w:p>
    <w:p w:rsidR="00EF36D5" w:rsidRDefault="00EF36D5" w:rsidP="003C5BEB">
      <w:pPr>
        <w:spacing w:line="276" w:lineRule="auto"/>
        <w:ind w:left="283" w:right="283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</w:p>
    <w:p w:rsidR="00EF36D5" w:rsidRDefault="00EF36D5" w:rsidP="003C5BEB">
      <w:pPr>
        <w:spacing w:line="276" w:lineRule="auto"/>
        <w:ind w:left="283" w:right="283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</w:p>
    <w:p w:rsidR="00EF36D5" w:rsidRDefault="00EF36D5" w:rsidP="003C5BEB">
      <w:pPr>
        <w:spacing w:line="276" w:lineRule="auto"/>
        <w:ind w:left="283" w:right="283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</w:p>
    <w:p w:rsidR="00EF36D5" w:rsidRDefault="00EF36D5" w:rsidP="003C5BEB">
      <w:pPr>
        <w:spacing w:line="276" w:lineRule="auto"/>
        <w:ind w:left="283" w:right="283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</w:p>
    <w:p w:rsidR="00EF36D5" w:rsidRDefault="00EF36D5" w:rsidP="003C5BEB">
      <w:pPr>
        <w:spacing w:line="276" w:lineRule="auto"/>
        <w:ind w:left="283" w:right="283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</w:p>
    <w:p w:rsidR="00EF36D5" w:rsidRDefault="00EF36D5" w:rsidP="006E7A96">
      <w:pPr>
        <w:spacing w:line="276" w:lineRule="auto"/>
        <w:ind w:right="283"/>
        <w:jc w:val="both"/>
        <w:rPr>
          <w:rFonts w:ascii="Arial" w:hAnsi="Arial" w:cs="Arial"/>
          <w:caps/>
          <w:color w:val="EF792F"/>
          <w:spacing w:val="20"/>
          <w:sz w:val="32"/>
          <w:szCs w:val="32"/>
        </w:rPr>
      </w:pPr>
    </w:p>
    <w:p w:rsidR="00F71CB9" w:rsidRPr="00C43CB0" w:rsidRDefault="00F71CB9" w:rsidP="00764483">
      <w:pPr>
        <w:widowControl w:val="0"/>
        <w:spacing w:before="240" w:after="240" w:line="280" w:lineRule="exact"/>
        <w:ind w:right="1260"/>
        <w:rPr>
          <w:rFonts w:ascii="Arial" w:hAnsi="Arial" w:cs="Arial"/>
          <w:caps/>
          <w:color w:val="EF792F"/>
          <w:spacing w:val="20"/>
          <w:sz w:val="32"/>
          <w:szCs w:val="32"/>
        </w:rPr>
      </w:pPr>
      <w:r>
        <w:rPr>
          <w:rFonts w:ascii="Arial" w:hAnsi="Arial" w:cs="Arial"/>
          <w:caps/>
          <w:color w:val="EF792F"/>
          <w:spacing w:val="20"/>
          <w:sz w:val="32"/>
          <w:szCs w:val="32"/>
        </w:rPr>
        <w:t>GRILLE DE SUIVI</w:t>
      </w:r>
    </w:p>
    <w:p w:rsidR="00F71CB9" w:rsidRDefault="00F71CB9" w:rsidP="00110476">
      <w:pPr>
        <w:ind w:right="-108"/>
        <w:rPr>
          <w:rFonts w:ascii="Arial" w:hAnsi="Arial" w:cs="Arial"/>
          <w:bCs/>
          <w:i/>
        </w:rPr>
      </w:pP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6721"/>
        <w:gridCol w:w="804"/>
        <w:gridCol w:w="804"/>
        <w:gridCol w:w="805"/>
      </w:tblGrid>
      <w:tr w:rsidR="00F71CB9" w:rsidTr="00CE547C">
        <w:trPr>
          <w:cantSplit/>
          <w:trHeight w:val="26"/>
        </w:trPr>
        <w:tc>
          <w:tcPr>
            <w:tcW w:w="1619" w:type="dxa"/>
            <w:tcBorders>
              <w:top w:val="nil"/>
              <w:left w:val="nil"/>
            </w:tcBorders>
          </w:tcPr>
          <w:p w:rsidR="00F71CB9" w:rsidRPr="00A57F78" w:rsidRDefault="00F71CB9" w:rsidP="00D15333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</w:tcPr>
          <w:p w:rsidR="00F71CB9" w:rsidRPr="00A57F78" w:rsidRDefault="00F71CB9" w:rsidP="00D15333">
            <w:pPr>
              <w:rPr>
                <w:rFonts w:ascii="Arial" w:hAnsi="Arial" w:cs="Arial"/>
              </w:rPr>
            </w:pPr>
          </w:p>
          <w:p w:rsidR="00F71CB9" w:rsidRPr="00A57F78" w:rsidRDefault="00F71CB9" w:rsidP="00A5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vAlign w:val="center"/>
          </w:tcPr>
          <w:p w:rsidR="00F71CB9" w:rsidRPr="00A57F78" w:rsidRDefault="00F71CB9" w:rsidP="00A57F78">
            <w:pPr>
              <w:jc w:val="center"/>
              <w:rPr>
                <w:rFonts w:ascii="Arial" w:hAnsi="Arial" w:cs="Arial"/>
              </w:rPr>
            </w:pPr>
            <w:r w:rsidRPr="00A57F78">
              <w:rPr>
                <w:rFonts w:ascii="Arial" w:hAnsi="Arial" w:cs="Arial"/>
              </w:rPr>
              <w:t>Oui</w:t>
            </w:r>
          </w:p>
        </w:tc>
        <w:tc>
          <w:tcPr>
            <w:tcW w:w="804" w:type="dxa"/>
            <w:vAlign w:val="center"/>
          </w:tcPr>
          <w:p w:rsidR="00F71CB9" w:rsidRPr="00A57F78" w:rsidRDefault="00F71CB9" w:rsidP="00A57F78">
            <w:pPr>
              <w:jc w:val="center"/>
              <w:rPr>
                <w:rFonts w:ascii="Arial" w:hAnsi="Arial" w:cs="Arial"/>
              </w:rPr>
            </w:pPr>
            <w:r w:rsidRPr="00A57F78">
              <w:rPr>
                <w:rFonts w:ascii="Arial" w:hAnsi="Arial" w:cs="Arial"/>
              </w:rPr>
              <w:t>Avec aide</w:t>
            </w:r>
          </w:p>
        </w:tc>
        <w:tc>
          <w:tcPr>
            <w:tcW w:w="805" w:type="dxa"/>
            <w:vAlign w:val="center"/>
          </w:tcPr>
          <w:p w:rsidR="00F71CB9" w:rsidRPr="00A57F78" w:rsidRDefault="00F71CB9" w:rsidP="00A57F78">
            <w:pPr>
              <w:jc w:val="center"/>
              <w:rPr>
                <w:rFonts w:ascii="Arial" w:hAnsi="Arial" w:cs="Arial"/>
              </w:rPr>
            </w:pPr>
            <w:r w:rsidRPr="00A57F78">
              <w:rPr>
                <w:rFonts w:ascii="Arial" w:hAnsi="Arial" w:cs="Arial"/>
              </w:rPr>
              <w:t>Non</w:t>
            </w:r>
          </w:p>
        </w:tc>
      </w:tr>
      <w:tr w:rsidR="00F71CB9" w:rsidTr="00A92CBB">
        <w:trPr>
          <w:cantSplit/>
          <w:trHeight w:val="26"/>
        </w:trPr>
        <w:tc>
          <w:tcPr>
            <w:tcW w:w="1619" w:type="dxa"/>
            <w:vMerge w:val="restart"/>
            <w:textDirection w:val="btLr"/>
            <w:vAlign w:val="center"/>
          </w:tcPr>
          <w:p w:rsidR="00F71CB9" w:rsidRPr="00A92CBB" w:rsidRDefault="00F71CB9" w:rsidP="00A92CB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</w:pPr>
            <w:r w:rsidRPr="00A92CB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  <w:t>REPRÉSENTATION</w:t>
            </w:r>
          </w:p>
        </w:tc>
        <w:tc>
          <w:tcPr>
            <w:tcW w:w="9134" w:type="dxa"/>
            <w:gridSpan w:val="4"/>
            <w:vAlign w:val="center"/>
          </w:tcPr>
          <w:p w:rsidR="00F71CB9" w:rsidRPr="00A57F78" w:rsidRDefault="00F71CB9" w:rsidP="00845D75">
            <w:pPr>
              <w:jc w:val="center"/>
              <w:rPr>
                <w:rFonts w:ascii="Arial" w:hAnsi="Arial" w:cs="Arial"/>
              </w:rPr>
            </w:pPr>
            <w:r w:rsidRPr="00A57F78">
              <w:rPr>
                <w:rFonts w:ascii="Arial" w:hAnsi="Arial" w:cs="Arial"/>
                <w:b/>
                <w:bCs/>
              </w:rPr>
              <w:t>Manifestations orales ou écrites d’une compréhension adéquate de la situation-problème</w:t>
            </w:r>
          </w:p>
        </w:tc>
      </w:tr>
      <w:tr w:rsidR="00E14022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E14022" w:rsidRPr="00A57F78" w:rsidRDefault="00E14022" w:rsidP="00A57F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1" w:type="dxa"/>
            <w:vAlign w:val="center"/>
          </w:tcPr>
          <w:p w:rsidR="00E14022" w:rsidRPr="00B453DA" w:rsidRDefault="00E14022" w:rsidP="00A92CB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53DA">
              <w:rPr>
                <w:rFonts w:ascii="Arial" w:hAnsi="Arial" w:cs="Arial"/>
                <w:sz w:val="20"/>
                <w:szCs w:val="20"/>
                <w:lang w:val="fr-FR"/>
              </w:rPr>
              <w:t xml:space="preserve">L’adulte est capable de </w:t>
            </w:r>
            <w:r w:rsidR="00983F0A">
              <w:rPr>
                <w:rFonts w:ascii="Arial" w:hAnsi="Arial" w:cs="Arial"/>
                <w:sz w:val="20"/>
                <w:szCs w:val="20"/>
                <w:lang w:val="fr-FR"/>
              </w:rPr>
              <w:t>déterminer la tâche à réaliser</w:t>
            </w:r>
          </w:p>
        </w:tc>
        <w:tc>
          <w:tcPr>
            <w:tcW w:w="804" w:type="dxa"/>
          </w:tcPr>
          <w:p w:rsidR="00E14022" w:rsidRPr="00A57F78" w:rsidRDefault="00E14022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E14022" w:rsidRPr="00A57F78" w:rsidRDefault="00E14022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E14022" w:rsidRPr="00A57F78" w:rsidRDefault="00E14022" w:rsidP="00845D7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B453DA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B453DA" w:rsidRPr="00A57F78" w:rsidRDefault="00B453DA" w:rsidP="00A57F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1" w:type="dxa"/>
            <w:vAlign w:val="center"/>
          </w:tcPr>
          <w:p w:rsidR="00B453DA" w:rsidRPr="00B453DA" w:rsidRDefault="00B453DA" w:rsidP="006C57D6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453DA">
              <w:rPr>
                <w:rFonts w:ascii="Arial" w:hAnsi="Arial" w:cs="Arial"/>
                <w:sz w:val="20"/>
                <w:szCs w:val="20"/>
                <w:lang w:val="fr-FR"/>
              </w:rPr>
              <w:t xml:space="preserve">L’adulte </w:t>
            </w:r>
            <w:r w:rsidR="006C57D6">
              <w:rPr>
                <w:rFonts w:ascii="Arial" w:hAnsi="Arial" w:cs="Arial"/>
                <w:sz w:val="20"/>
                <w:szCs w:val="20"/>
                <w:lang w:val="fr-FR"/>
              </w:rPr>
              <w:t>dégage l’information pertinente dans le graphique</w:t>
            </w:r>
            <w:r w:rsidRPr="00B453D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04" w:type="dxa"/>
          </w:tcPr>
          <w:p w:rsidR="00B453DA" w:rsidRPr="00A57F78" w:rsidRDefault="00B453DA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B453DA" w:rsidRPr="00A57F78" w:rsidRDefault="00B453DA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B453DA" w:rsidRPr="00A57F78" w:rsidRDefault="00B453DA" w:rsidP="00845D7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B754BD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B754BD" w:rsidRPr="00A57F78" w:rsidRDefault="00B754BD" w:rsidP="00A57F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1" w:type="dxa"/>
            <w:vAlign w:val="center"/>
          </w:tcPr>
          <w:p w:rsidR="00B754BD" w:rsidRPr="00B453DA" w:rsidRDefault="006C57D6" w:rsidP="00A92CBB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L’adulte reformule la situation dans ses propres mots</w:t>
            </w:r>
          </w:p>
        </w:tc>
        <w:tc>
          <w:tcPr>
            <w:tcW w:w="804" w:type="dxa"/>
          </w:tcPr>
          <w:p w:rsidR="00B754BD" w:rsidRPr="00A57F78" w:rsidRDefault="00B754BD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B754BD" w:rsidRPr="00A57F78" w:rsidRDefault="00B754BD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B754BD" w:rsidRPr="00A57F78" w:rsidRDefault="00B754BD" w:rsidP="00845D7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71CB9" w:rsidTr="00A776AB">
        <w:trPr>
          <w:cantSplit/>
          <w:trHeight w:val="132"/>
        </w:trPr>
        <w:tc>
          <w:tcPr>
            <w:tcW w:w="1619" w:type="dxa"/>
            <w:vMerge w:val="restart"/>
            <w:textDirection w:val="btLr"/>
            <w:vAlign w:val="center"/>
          </w:tcPr>
          <w:p w:rsidR="00F71CB9" w:rsidRPr="00A92CBB" w:rsidRDefault="00F71CB9" w:rsidP="00A57F7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</w:pPr>
            <w:r w:rsidRPr="00A92CB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  <w:t>PLANIFICATION</w:t>
            </w:r>
          </w:p>
        </w:tc>
        <w:tc>
          <w:tcPr>
            <w:tcW w:w="9134" w:type="dxa"/>
            <w:gridSpan w:val="4"/>
            <w:vAlign w:val="center"/>
          </w:tcPr>
          <w:p w:rsidR="00F71CB9" w:rsidRPr="00A57F78" w:rsidRDefault="00F71CB9" w:rsidP="00845D7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57F78">
              <w:rPr>
                <w:rFonts w:ascii="Arial" w:hAnsi="Arial" w:cs="Arial"/>
                <w:b/>
                <w:bCs/>
              </w:rPr>
              <w:t>Élaboration d’une démarche appropriée à la situation-problème</w:t>
            </w:r>
          </w:p>
        </w:tc>
      </w:tr>
      <w:tr w:rsidR="00CE6279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CE6279" w:rsidRPr="00A92CBB" w:rsidRDefault="00CE6279" w:rsidP="00A57F78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CE6279" w:rsidRPr="00B754BD" w:rsidRDefault="00CE6279" w:rsidP="006C57D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L’adulte </w:t>
            </w:r>
            <w:r w:rsidR="006C57D6">
              <w:rPr>
                <w:rFonts w:ascii="Arial" w:hAnsi="Arial" w:cs="Arial"/>
                <w:sz w:val="20"/>
                <w:szCs w:val="20"/>
              </w:rPr>
              <w:t>élabore un plan</w:t>
            </w:r>
          </w:p>
        </w:tc>
        <w:tc>
          <w:tcPr>
            <w:tcW w:w="804" w:type="dxa"/>
          </w:tcPr>
          <w:p w:rsidR="00CE6279" w:rsidRPr="00A57F78" w:rsidRDefault="00CE6279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CE6279" w:rsidRPr="00A57F78" w:rsidRDefault="00CE6279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CE6279" w:rsidRPr="00A57F78" w:rsidRDefault="00CE6279" w:rsidP="00845D7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E6279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CE6279" w:rsidRPr="00A92CBB" w:rsidRDefault="00CE6279" w:rsidP="00A57F78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CE6279" w:rsidRPr="00B754BD" w:rsidRDefault="006C57D6" w:rsidP="006C57D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L’adulte cherche des pistes de solution</w:t>
            </w:r>
            <w:r w:rsidR="00CE6279" w:rsidRPr="00B754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</w:tcPr>
          <w:p w:rsidR="00CE6279" w:rsidRPr="00A57F78" w:rsidRDefault="00CE6279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CE6279" w:rsidRPr="00A57F78" w:rsidRDefault="00CE6279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CE6279" w:rsidRPr="00A57F78" w:rsidRDefault="00CE6279" w:rsidP="00845D7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776AB" w:rsidTr="00A776AB">
        <w:trPr>
          <w:cantSplit/>
          <w:trHeight w:val="26"/>
        </w:trPr>
        <w:tc>
          <w:tcPr>
            <w:tcW w:w="1619" w:type="dxa"/>
            <w:vMerge w:val="restart"/>
            <w:textDirection w:val="btLr"/>
            <w:vAlign w:val="center"/>
          </w:tcPr>
          <w:p w:rsidR="00A776AB" w:rsidRPr="00A92CBB" w:rsidRDefault="00A776AB" w:rsidP="00A57F7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</w:pPr>
            <w:r w:rsidRPr="00A92CB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  <w:t>ACTIVATION</w:t>
            </w:r>
          </w:p>
        </w:tc>
        <w:tc>
          <w:tcPr>
            <w:tcW w:w="9134" w:type="dxa"/>
            <w:gridSpan w:val="4"/>
            <w:vAlign w:val="center"/>
          </w:tcPr>
          <w:p w:rsidR="00A776AB" w:rsidRPr="00A57F78" w:rsidRDefault="00A776AB" w:rsidP="00845D7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57F78">
              <w:rPr>
                <w:rFonts w:ascii="Arial" w:hAnsi="Arial" w:cs="Arial"/>
                <w:b/>
                <w:bCs/>
              </w:rPr>
              <w:t>Mobilisation de savoirs mathématiques appropriés à la situation-problème</w:t>
            </w:r>
          </w:p>
        </w:tc>
      </w:tr>
      <w:tr w:rsidR="00A776AB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A776AB" w:rsidRPr="00A57F78" w:rsidRDefault="00A776AB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A776AB" w:rsidRPr="004023C5" w:rsidRDefault="002D3528" w:rsidP="002D35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L’adulte est capable d’extrapoler les données pertinentes du texte</w:t>
            </w:r>
          </w:p>
        </w:tc>
        <w:tc>
          <w:tcPr>
            <w:tcW w:w="804" w:type="dxa"/>
          </w:tcPr>
          <w:p w:rsidR="00A776AB" w:rsidRPr="00A57F78" w:rsidRDefault="00A776AB" w:rsidP="00D153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A776AB" w:rsidRPr="00A57F78" w:rsidRDefault="00A776AB" w:rsidP="00D15333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A776AB" w:rsidRPr="00A57F78" w:rsidRDefault="00A776AB" w:rsidP="00D15333">
            <w:pPr>
              <w:rPr>
                <w:rFonts w:ascii="Arial" w:hAnsi="Arial" w:cs="Arial"/>
              </w:rPr>
            </w:pPr>
          </w:p>
        </w:tc>
      </w:tr>
      <w:tr w:rsidR="002D3528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2D3528" w:rsidRPr="00A57F78" w:rsidRDefault="002D3528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2D3528" w:rsidRPr="004023C5" w:rsidRDefault="002D3528" w:rsidP="00845D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L’adulte construit une table des valeurs ou un graphique pour interpréter ses données</w:t>
            </w: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</w:tr>
      <w:tr w:rsidR="002D3528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2D3528" w:rsidRPr="00A57F78" w:rsidRDefault="002D3528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2D3528" w:rsidRPr="004023C5" w:rsidRDefault="002D3528" w:rsidP="002D35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023C5">
              <w:rPr>
                <w:rFonts w:ascii="Arial" w:hAnsi="Arial" w:cs="Arial"/>
                <w:sz w:val="20"/>
                <w:szCs w:val="20"/>
              </w:rPr>
              <w:t xml:space="preserve">L’adulte dégage un constat de la comparaison entre les </w:t>
            </w:r>
            <w:r>
              <w:rPr>
                <w:rFonts w:ascii="Arial" w:hAnsi="Arial" w:cs="Arial"/>
                <w:sz w:val="20"/>
                <w:szCs w:val="20"/>
              </w:rPr>
              <w:t>2 moyens de transport</w:t>
            </w: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</w:tr>
      <w:tr w:rsidR="002D3528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2D3528" w:rsidRPr="00A57F78" w:rsidRDefault="002D3528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2D3528" w:rsidRPr="004023C5" w:rsidRDefault="002D3528" w:rsidP="00845D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L’adulte observe la table des valeurs et le graphique de l’enseignant</w:t>
            </w: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</w:tr>
      <w:tr w:rsidR="002D3528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2D3528" w:rsidRPr="00A57F78" w:rsidRDefault="002D3528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2D3528" w:rsidRPr="004023C5" w:rsidRDefault="002D3528" w:rsidP="00845D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L’adulte découvre le taux de variation, la valeur initiale et la règle de correspondance.</w:t>
            </w: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</w:tr>
      <w:tr w:rsidR="002D3528" w:rsidTr="00CE547C">
        <w:trPr>
          <w:cantSplit/>
          <w:trHeight w:val="26"/>
        </w:trPr>
        <w:tc>
          <w:tcPr>
            <w:tcW w:w="1619" w:type="dxa"/>
            <w:vMerge/>
            <w:vAlign w:val="center"/>
          </w:tcPr>
          <w:p w:rsidR="002D3528" w:rsidRPr="00A57F78" w:rsidRDefault="002D3528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2D3528" w:rsidRPr="004023C5" w:rsidRDefault="002D3528" w:rsidP="00A8666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L’élève </w:t>
            </w:r>
            <w:r w:rsidR="00A86662">
              <w:rPr>
                <w:rFonts w:ascii="Arial" w:hAnsi="Arial" w:cs="Arial"/>
                <w:sz w:val="20"/>
                <w:szCs w:val="20"/>
              </w:rPr>
              <w:t>applique</w:t>
            </w:r>
            <w:r>
              <w:rPr>
                <w:rFonts w:ascii="Arial" w:hAnsi="Arial" w:cs="Arial"/>
                <w:sz w:val="20"/>
                <w:szCs w:val="20"/>
              </w:rPr>
              <w:t xml:space="preserve"> la règle de correspondance</w:t>
            </w: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2D3528" w:rsidRPr="00A57F78" w:rsidRDefault="002D3528" w:rsidP="00D15333">
            <w:pPr>
              <w:rPr>
                <w:rFonts w:ascii="Arial" w:hAnsi="Arial" w:cs="Arial"/>
              </w:rPr>
            </w:pPr>
          </w:p>
        </w:tc>
      </w:tr>
      <w:tr w:rsidR="00A776AB" w:rsidTr="00A92CBB">
        <w:trPr>
          <w:cantSplit/>
          <w:trHeight w:val="524"/>
        </w:trPr>
        <w:tc>
          <w:tcPr>
            <w:tcW w:w="1619" w:type="dxa"/>
            <w:vMerge w:val="restart"/>
            <w:textDirection w:val="btLr"/>
            <w:vAlign w:val="center"/>
          </w:tcPr>
          <w:p w:rsidR="00A776AB" w:rsidRPr="00A92CBB" w:rsidRDefault="00A776AB" w:rsidP="00A92CB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</w:pPr>
            <w:r w:rsidRPr="00A92CB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fr-FR"/>
              </w:rPr>
              <w:t>RÉFLEXION</w:t>
            </w:r>
          </w:p>
        </w:tc>
        <w:tc>
          <w:tcPr>
            <w:tcW w:w="9134" w:type="dxa"/>
            <w:gridSpan w:val="4"/>
            <w:vAlign w:val="center"/>
          </w:tcPr>
          <w:p w:rsidR="00A776AB" w:rsidRPr="00A57F78" w:rsidRDefault="00A776AB" w:rsidP="00845D7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57F78">
              <w:rPr>
                <w:rFonts w:ascii="Arial" w:hAnsi="Arial" w:cs="Arial"/>
                <w:b/>
                <w:bCs/>
              </w:rPr>
              <w:t>Validation appropriée des étapes de planification et de la conception finale</w:t>
            </w:r>
          </w:p>
        </w:tc>
      </w:tr>
      <w:tr w:rsidR="00A86662" w:rsidTr="00A92CBB">
        <w:trPr>
          <w:cantSplit/>
          <w:trHeight w:val="549"/>
        </w:trPr>
        <w:tc>
          <w:tcPr>
            <w:tcW w:w="1619" w:type="dxa"/>
            <w:vMerge/>
          </w:tcPr>
          <w:p w:rsidR="00A86662" w:rsidRPr="00A57F78" w:rsidRDefault="00A86662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A86662" w:rsidRPr="000B1DBF" w:rsidRDefault="00A86662" w:rsidP="00845D75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B1DBF">
              <w:rPr>
                <w:rFonts w:ascii="Arial" w:hAnsi="Arial" w:cs="Arial"/>
                <w:sz w:val="20"/>
                <w:szCs w:val="20"/>
                <w:lang w:val="fr-FR"/>
              </w:rPr>
              <w:t>L’adulte prend conscience de ses apprentissages.</w:t>
            </w:r>
          </w:p>
        </w:tc>
        <w:tc>
          <w:tcPr>
            <w:tcW w:w="804" w:type="dxa"/>
          </w:tcPr>
          <w:p w:rsidR="00A86662" w:rsidRPr="00A57F78" w:rsidRDefault="00A86662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A86662" w:rsidRPr="00A57F78" w:rsidRDefault="00A86662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A86662" w:rsidRPr="00A57F78" w:rsidRDefault="00A86662" w:rsidP="00845D7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776AB" w:rsidTr="00A92CBB">
        <w:trPr>
          <w:cantSplit/>
          <w:trHeight w:val="549"/>
        </w:trPr>
        <w:tc>
          <w:tcPr>
            <w:tcW w:w="1619" w:type="dxa"/>
            <w:vMerge/>
          </w:tcPr>
          <w:p w:rsidR="00A776AB" w:rsidRPr="00A57F78" w:rsidRDefault="00A776AB" w:rsidP="00A57F78">
            <w:pPr>
              <w:jc w:val="center"/>
              <w:rPr>
                <w:rFonts w:ascii="Arial" w:hAnsi="Arial" w:cs="Arial"/>
                <w:color w:val="008000"/>
                <w:lang w:val="fr-FR"/>
              </w:rPr>
            </w:pPr>
          </w:p>
        </w:tc>
        <w:tc>
          <w:tcPr>
            <w:tcW w:w="6721" w:type="dxa"/>
            <w:vAlign w:val="center"/>
          </w:tcPr>
          <w:p w:rsidR="00A776AB" w:rsidRPr="000B1DBF" w:rsidRDefault="00A86662" w:rsidP="00845D75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L’adulte prend conscience de l’efficacité de chaque mode de représentation</w:t>
            </w:r>
          </w:p>
        </w:tc>
        <w:tc>
          <w:tcPr>
            <w:tcW w:w="804" w:type="dxa"/>
          </w:tcPr>
          <w:p w:rsidR="00A776AB" w:rsidRPr="00A57F78" w:rsidRDefault="00A776AB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:rsidR="00A776AB" w:rsidRPr="00A57F78" w:rsidRDefault="00A776AB" w:rsidP="00845D75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A776AB" w:rsidRPr="00A57F78" w:rsidRDefault="00A776AB" w:rsidP="00845D75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F71CB9" w:rsidRPr="00764483" w:rsidRDefault="00F71CB9" w:rsidP="00CD2DC8">
      <w:pPr>
        <w:ind w:right="-108"/>
        <w:rPr>
          <w:rFonts w:ascii="Arial" w:hAnsi="Arial" w:cs="Arial"/>
          <w:bCs/>
          <w:i/>
        </w:rPr>
      </w:pPr>
      <w:bookmarkStart w:id="0" w:name="_GoBack"/>
      <w:bookmarkEnd w:id="0"/>
    </w:p>
    <w:sectPr w:rsidR="00F71CB9" w:rsidRPr="00764483" w:rsidSect="000E3C64">
      <w:headerReference w:type="default" r:id="rId8"/>
      <w:footerReference w:type="default" r:id="rId9"/>
      <w:type w:val="continuous"/>
      <w:pgSz w:w="12240" w:h="15840"/>
      <w:pgMar w:top="720" w:right="720" w:bottom="720" w:left="720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9D" w:rsidRDefault="0030349D">
      <w:r>
        <w:separator/>
      </w:r>
    </w:p>
  </w:endnote>
  <w:endnote w:type="continuationSeparator" w:id="0">
    <w:p w:rsidR="0030349D" w:rsidRDefault="0030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9D" w:rsidRDefault="0030349D" w:rsidP="000E2A9A">
    <w:pPr>
      <w:pStyle w:val="Pieddepage"/>
      <w:jc w:val="center"/>
      <w:rPr>
        <w:rStyle w:val="Numrodepage"/>
      </w:rPr>
    </w:pPr>
    <w:r>
      <w:rPr>
        <w:rStyle w:val="Numrodepage"/>
      </w:rPr>
      <w:t>-</w:t>
    </w:r>
    <w:r w:rsidR="002E54BC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2E54BC">
      <w:rPr>
        <w:rStyle w:val="Numrodepage"/>
      </w:rPr>
      <w:fldChar w:fldCharType="separate"/>
    </w:r>
    <w:r w:rsidR="002314BA">
      <w:rPr>
        <w:rStyle w:val="Numrodepage"/>
        <w:noProof/>
      </w:rPr>
      <w:t>3</w:t>
    </w:r>
    <w:r w:rsidR="002E54BC">
      <w:rPr>
        <w:rStyle w:val="Numrodepage"/>
      </w:rPr>
      <w:fldChar w:fldCharType="end"/>
    </w:r>
    <w:r>
      <w:rPr>
        <w:rStyle w:val="Numrodepage"/>
      </w:rPr>
      <w:t>-</w:t>
    </w:r>
  </w:p>
  <w:p w:rsidR="0030349D" w:rsidRDefault="0030349D" w:rsidP="000E2A9A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MAT-3051-2 : « </w:t>
    </w:r>
    <w:r w:rsidR="000D3DCA">
      <w:rPr>
        <w:sz w:val="16"/>
        <w:szCs w:val="16"/>
      </w:rPr>
      <w:t xml:space="preserve">Taxi ou </w:t>
    </w:r>
    <w:proofErr w:type="spellStart"/>
    <w:r w:rsidR="000D3DCA">
      <w:rPr>
        <w:sz w:val="16"/>
        <w:szCs w:val="16"/>
      </w:rPr>
      <w:t>Imber</w:t>
    </w:r>
    <w:proofErr w:type="spellEnd"/>
    <w:r w:rsidRPr="00024034">
      <w:rPr>
        <w:sz w:val="16"/>
        <w:szCs w:val="16"/>
      </w:rPr>
      <w:t> »</w:t>
    </w:r>
  </w:p>
  <w:p w:rsidR="0030349D" w:rsidRPr="000E2A9A" w:rsidRDefault="0030349D" w:rsidP="000E2A9A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 xml:space="preserve">Guide de l’enseignant, </w:t>
    </w:r>
    <w:r w:rsidR="000D42EE">
      <w:rPr>
        <w:sz w:val="16"/>
        <w:szCs w:val="16"/>
      </w:rPr>
      <w:t>CSDECOU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9D" w:rsidRDefault="0030349D">
      <w:r>
        <w:separator/>
      </w:r>
    </w:p>
  </w:footnote>
  <w:footnote w:type="continuationSeparator" w:id="0">
    <w:p w:rsidR="0030349D" w:rsidRDefault="00303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9D" w:rsidRDefault="002314BA" w:rsidP="00D26C50">
    <w:pPr>
      <w:spacing w:line="276" w:lineRule="auto"/>
      <w:rPr>
        <w:rFonts w:ascii="Trebuchet MS" w:hAnsi="Trebuchet MS"/>
        <w:b/>
        <w:bCs/>
        <w:iCs/>
        <w:color w:val="003366"/>
        <w:sz w:val="40"/>
        <w:szCs w:val="40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itre" o:spid="_x0000_s6145" type="#_x0000_t202" style="position:absolute;margin-left:-.15pt;margin-top:-9.35pt;width:538.6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" fillcolor="black" stroked="f">
          <v:fill opacity="3341f"/>
          <v:shadow on="t" color="black" opacity="13107f" origin=",.5" offset=".49892mm,.49892mm"/>
          <v:textbox>
            <w:txbxContent>
              <w:p w:rsidR="0030349D" w:rsidRDefault="0030349D" w:rsidP="004B2745">
                <w:pPr>
                  <w:spacing w:before="80"/>
                  <w:rPr>
                    <w:rFonts w:ascii="Candara" w:hAnsi="Candara"/>
                    <w:color w:val="008000"/>
                    <w:sz w:val="28"/>
                    <w:szCs w:val="28"/>
                  </w:rPr>
                </w:pPr>
                <w:r>
                  <w:rPr>
                    <w:rFonts w:ascii="Candara" w:hAnsi="Candara"/>
                    <w:color w:val="008000"/>
                    <w:sz w:val="28"/>
                    <w:szCs w:val="28"/>
                  </w:rPr>
                  <w:t>M</w:t>
                </w:r>
                <w:r w:rsidRPr="00E35264">
                  <w:rPr>
                    <w:rFonts w:ascii="Candara" w:hAnsi="Candara"/>
                    <w:color w:val="008000"/>
                    <w:sz w:val="28"/>
                    <w:szCs w:val="28"/>
                  </w:rPr>
                  <w:t>AT-305</w:t>
                </w:r>
                <w:r>
                  <w:rPr>
                    <w:rFonts w:ascii="Candara" w:hAnsi="Candara"/>
                    <w:color w:val="008000"/>
                    <w:sz w:val="28"/>
                    <w:szCs w:val="28"/>
                  </w:rPr>
                  <w:t>1-2, Modélisation algébrique et graphique</w:t>
                </w:r>
                <w:r>
                  <w:rPr>
                    <w:rFonts w:ascii="Candara" w:hAnsi="Candara"/>
                    <w:color w:val="008000"/>
                    <w:sz w:val="28"/>
                    <w:szCs w:val="28"/>
                  </w:rPr>
                  <w:tab/>
                </w:r>
                <w:r>
                  <w:rPr>
                    <w:rFonts w:ascii="Candara" w:hAnsi="Candara"/>
                    <w:color w:val="008000"/>
                    <w:sz w:val="28"/>
                    <w:szCs w:val="28"/>
                  </w:rPr>
                  <w:tab/>
                </w:r>
                <w:r>
                  <w:rPr>
                    <w:rFonts w:ascii="Candara" w:hAnsi="Candara"/>
                    <w:color w:val="008000"/>
                    <w:sz w:val="28"/>
                    <w:szCs w:val="28"/>
                  </w:rPr>
                  <w:tab/>
                  <w:t>Guide de l’enseignant</w:t>
                </w:r>
              </w:p>
              <w:p w:rsidR="0030349D" w:rsidRDefault="00E04D59" w:rsidP="004B2745">
                <w:r w:rsidRPr="00E04D59">
                  <w:rPr>
                    <w:rFonts w:ascii="Arial" w:hAnsi="Arial" w:cs="Arial"/>
                    <w:color w:val="2E3640"/>
                    <w:sz w:val="48"/>
                    <w:szCs w:val="48"/>
                  </w:rPr>
                  <w:t xml:space="preserve">Taxi ou </w:t>
                </w:r>
                <w:proofErr w:type="spellStart"/>
                <w:r w:rsidRPr="00E04D59">
                  <w:rPr>
                    <w:rFonts w:ascii="Arial" w:hAnsi="Arial" w:cs="Arial"/>
                    <w:color w:val="2E3640"/>
                    <w:sz w:val="48"/>
                    <w:szCs w:val="48"/>
                  </w:rPr>
                  <w:t>Imber</w:t>
                </w:r>
                <w:proofErr w:type="spellEnd"/>
                <w:r>
                  <w:rPr>
                    <w:rFonts w:ascii="Arial" w:hAnsi="Arial" w:cs="Arial"/>
                    <w:spacing w:val="20"/>
                    <w:szCs w:val="28"/>
                    <w:lang w:val="fr-FR"/>
                  </w:rPr>
                  <w:t> </w:t>
                </w:r>
              </w:p>
            </w:txbxContent>
          </v:textbox>
        </v:shape>
      </w:pict>
    </w:r>
  </w:p>
  <w:p w:rsidR="0030349D" w:rsidRPr="00A13AEE" w:rsidRDefault="0030349D" w:rsidP="00D26C50">
    <w:pPr>
      <w:spacing w:line="276" w:lineRule="auto"/>
      <w:rPr>
        <w:rFonts w:ascii="Trebuchet MS" w:hAnsi="Trebuchet MS"/>
        <w:b/>
        <w:bCs/>
        <w:iCs/>
        <w:color w:val="003366"/>
        <w:sz w:val="40"/>
        <w:szCs w:val="4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D0"/>
    <w:multiLevelType w:val="hybridMultilevel"/>
    <w:tmpl w:val="DEBEDBA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591"/>
    <w:multiLevelType w:val="hybridMultilevel"/>
    <w:tmpl w:val="4D785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122"/>
    <w:multiLevelType w:val="hybridMultilevel"/>
    <w:tmpl w:val="AD7CEBA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F42"/>
    <w:multiLevelType w:val="hybridMultilevel"/>
    <w:tmpl w:val="A0F66C6A"/>
    <w:lvl w:ilvl="0" w:tplc="83CEF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238B9"/>
    <w:multiLevelType w:val="hybridMultilevel"/>
    <w:tmpl w:val="7CB80FEE"/>
    <w:lvl w:ilvl="0" w:tplc="0C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F830FB5"/>
    <w:multiLevelType w:val="hybridMultilevel"/>
    <w:tmpl w:val="667620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A493B"/>
    <w:multiLevelType w:val="hybridMultilevel"/>
    <w:tmpl w:val="5F20C82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86A6A"/>
    <w:multiLevelType w:val="hybridMultilevel"/>
    <w:tmpl w:val="AAFAEE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894"/>
    <w:multiLevelType w:val="hybridMultilevel"/>
    <w:tmpl w:val="7534C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E39CE"/>
    <w:multiLevelType w:val="hybridMultilevel"/>
    <w:tmpl w:val="C4104E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72C58"/>
    <w:multiLevelType w:val="hybridMultilevel"/>
    <w:tmpl w:val="E67838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E008686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10598"/>
    <w:multiLevelType w:val="hybridMultilevel"/>
    <w:tmpl w:val="6D1EA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82F97"/>
    <w:multiLevelType w:val="hybridMultilevel"/>
    <w:tmpl w:val="F51607A2"/>
    <w:lvl w:ilvl="0" w:tplc="0C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8EE249A"/>
    <w:multiLevelType w:val="hybridMultilevel"/>
    <w:tmpl w:val="D1A40522"/>
    <w:lvl w:ilvl="0" w:tplc="2D928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A3DA8"/>
    <w:multiLevelType w:val="hybridMultilevel"/>
    <w:tmpl w:val="521092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  <w:num w:numId="14">
    <w:abstractNumId w:val="9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D85"/>
    <w:rsid w:val="000136E1"/>
    <w:rsid w:val="000225C5"/>
    <w:rsid w:val="00024034"/>
    <w:rsid w:val="0003000A"/>
    <w:rsid w:val="000306DA"/>
    <w:rsid w:val="0003168A"/>
    <w:rsid w:val="000322C1"/>
    <w:rsid w:val="00034AD8"/>
    <w:rsid w:val="00034D3B"/>
    <w:rsid w:val="00035DB2"/>
    <w:rsid w:val="000371ED"/>
    <w:rsid w:val="00040017"/>
    <w:rsid w:val="00045A6D"/>
    <w:rsid w:val="00047F9E"/>
    <w:rsid w:val="000512F1"/>
    <w:rsid w:val="000521AE"/>
    <w:rsid w:val="00060C1D"/>
    <w:rsid w:val="00061915"/>
    <w:rsid w:val="0006682D"/>
    <w:rsid w:val="00066E4A"/>
    <w:rsid w:val="000700E5"/>
    <w:rsid w:val="00071795"/>
    <w:rsid w:val="00073BA0"/>
    <w:rsid w:val="00090F14"/>
    <w:rsid w:val="00092094"/>
    <w:rsid w:val="000B1DA4"/>
    <w:rsid w:val="000B1DBF"/>
    <w:rsid w:val="000B74A4"/>
    <w:rsid w:val="000B7A28"/>
    <w:rsid w:val="000C25AD"/>
    <w:rsid w:val="000C3966"/>
    <w:rsid w:val="000C5A32"/>
    <w:rsid w:val="000D3DCA"/>
    <w:rsid w:val="000D42EE"/>
    <w:rsid w:val="000D7E1E"/>
    <w:rsid w:val="000E2A9A"/>
    <w:rsid w:val="000E3C64"/>
    <w:rsid w:val="000E784D"/>
    <w:rsid w:val="000F4D85"/>
    <w:rsid w:val="000F6920"/>
    <w:rsid w:val="00101C6C"/>
    <w:rsid w:val="00110476"/>
    <w:rsid w:val="001215A8"/>
    <w:rsid w:val="00152FC9"/>
    <w:rsid w:val="001565A0"/>
    <w:rsid w:val="00165099"/>
    <w:rsid w:val="00166485"/>
    <w:rsid w:val="00166D89"/>
    <w:rsid w:val="00167602"/>
    <w:rsid w:val="001810CA"/>
    <w:rsid w:val="001A3FD8"/>
    <w:rsid w:val="001A662A"/>
    <w:rsid w:val="001A718E"/>
    <w:rsid w:val="001B1706"/>
    <w:rsid w:val="001E01FF"/>
    <w:rsid w:val="00214707"/>
    <w:rsid w:val="00214B35"/>
    <w:rsid w:val="002314BA"/>
    <w:rsid w:val="00231DDF"/>
    <w:rsid w:val="00243A08"/>
    <w:rsid w:val="0026224E"/>
    <w:rsid w:val="0026257F"/>
    <w:rsid w:val="00262C45"/>
    <w:rsid w:val="00266AFA"/>
    <w:rsid w:val="00271F3C"/>
    <w:rsid w:val="002748E7"/>
    <w:rsid w:val="00282278"/>
    <w:rsid w:val="002848DF"/>
    <w:rsid w:val="00285525"/>
    <w:rsid w:val="002878DE"/>
    <w:rsid w:val="00287BBD"/>
    <w:rsid w:val="00290A25"/>
    <w:rsid w:val="002964A9"/>
    <w:rsid w:val="002A0DDE"/>
    <w:rsid w:val="002A1642"/>
    <w:rsid w:val="002B3A95"/>
    <w:rsid w:val="002C0578"/>
    <w:rsid w:val="002C1AE2"/>
    <w:rsid w:val="002C5449"/>
    <w:rsid w:val="002D3169"/>
    <w:rsid w:val="002D3528"/>
    <w:rsid w:val="002E54BC"/>
    <w:rsid w:val="002F0307"/>
    <w:rsid w:val="002F0E86"/>
    <w:rsid w:val="002F2821"/>
    <w:rsid w:val="002F2990"/>
    <w:rsid w:val="002F5F4D"/>
    <w:rsid w:val="002F717A"/>
    <w:rsid w:val="002F717D"/>
    <w:rsid w:val="0030349D"/>
    <w:rsid w:val="00305086"/>
    <w:rsid w:val="00306318"/>
    <w:rsid w:val="0030691C"/>
    <w:rsid w:val="003137C0"/>
    <w:rsid w:val="00317E97"/>
    <w:rsid w:val="00321BAB"/>
    <w:rsid w:val="0033173B"/>
    <w:rsid w:val="00333F0B"/>
    <w:rsid w:val="00335380"/>
    <w:rsid w:val="00340E3A"/>
    <w:rsid w:val="00342CC0"/>
    <w:rsid w:val="0035570E"/>
    <w:rsid w:val="00356FED"/>
    <w:rsid w:val="00357010"/>
    <w:rsid w:val="00361C31"/>
    <w:rsid w:val="00366A8D"/>
    <w:rsid w:val="00381EA5"/>
    <w:rsid w:val="0039633D"/>
    <w:rsid w:val="003A5E75"/>
    <w:rsid w:val="003A77BC"/>
    <w:rsid w:val="003A7E5A"/>
    <w:rsid w:val="003B0F6C"/>
    <w:rsid w:val="003B19CE"/>
    <w:rsid w:val="003B4A06"/>
    <w:rsid w:val="003B6A28"/>
    <w:rsid w:val="003C0C87"/>
    <w:rsid w:val="003C5BEB"/>
    <w:rsid w:val="003D0A0E"/>
    <w:rsid w:val="003D269F"/>
    <w:rsid w:val="003D2B22"/>
    <w:rsid w:val="003D3727"/>
    <w:rsid w:val="003F0D69"/>
    <w:rsid w:val="003F188D"/>
    <w:rsid w:val="003F5CAD"/>
    <w:rsid w:val="004023C5"/>
    <w:rsid w:val="00410027"/>
    <w:rsid w:val="00412B26"/>
    <w:rsid w:val="00423430"/>
    <w:rsid w:val="00425183"/>
    <w:rsid w:val="004301CA"/>
    <w:rsid w:val="004341B7"/>
    <w:rsid w:val="00443CD6"/>
    <w:rsid w:val="00450885"/>
    <w:rsid w:val="004535A1"/>
    <w:rsid w:val="00462314"/>
    <w:rsid w:val="0046265F"/>
    <w:rsid w:val="00477189"/>
    <w:rsid w:val="0048011B"/>
    <w:rsid w:val="00483A59"/>
    <w:rsid w:val="00485CB9"/>
    <w:rsid w:val="00496A58"/>
    <w:rsid w:val="00497FC5"/>
    <w:rsid w:val="004A1108"/>
    <w:rsid w:val="004A42DD"/>
    <w:rsid w:val="004B1BDC"/>
    <w:rsid w:val="004B2745"/>
    <w:rsid w:val="004B7F0F"/>
    <w:rsid w:val="004C26E5"/>
    <w:rsid w:val="004D5927"/>
    <w:rsid w:val="004D6022"/>
    <w:rsid w:val="004E30DB"/>
    <w:rsid w:val="004E3F72"/>
    <w:rsid w:val="004E4865"/>
    <w:rsid w:val="004E790A"/>
    <w:rsid w:val="004F0FB9"/>
    <w:rsid w:val="004F239A"/>
    <w:rsid w:val="00501AA1"/>
    <w:rsid w:val="00501CEB"/>
    <w:rsid w:val="00507670"/>
    <w:rsid w:val="005135D1"/>
    <w:rsid w:val="005153BA"/>
    <w:rsid w:val="00517845"/>
    <w:rsid w:val="00521C59"/>
    <w:rsid w:val="00521EFF"/>
    <w:rsid w:val="00523F14"/>
    <w:rsid w:val="00525475"/>
    <w:rsid w:val="00526C17"/>
    <w:rsid w:val="005318ED"/>
    <w:rsid w:val="005359A2"/>
    <w:rsid w:val="005367D8"/>
    <w:rsid w:val="005454CF"/>
    <w:rsid w:val="0054729B"/>
    <w:rsid w:val="00551961"/>
    <w:rsid w:val="00552694"/>
    <w:rsid w:val="00553C7D"/>
    <w:rsid w:val="00556AFE"/>
    <w:rsid w:val="0056033C"/>
    <w:rsid w:val="00575B2F"/>
    <w:rsid w:val="005774E1"/>
    <w:rsid w:val="00580BDE"/>
    <w:rsid w:val="00581B91"/>
    <w:rsid w:val="00584C5E"/>
    <w:rsid w:val="005903DD"/>
    <w:rsid w:val="005945C0"/>
    <w:rsid w:val="005A0ABB"/>
    <w:rsid w:val="005A0DFF"/>
    <w:rsid w:val="005B18C1"/>
    <w:rsid w:val="005B18E4"/>
    <w:rsid w:val="005B5627"/>
    <w:rsid w:val="005B67FE"/>
    <w:rsid w:val="005C35C7"/>
    <w:rsid w:val="005C7365"/>
    <w:rsid w:val="005D02B1"/>
    <w:rsid w:val="005E2328"/>
    <w:rsid w:val="005F5016"/>
    <w:rsid w:val="006100A9"/>
    <w:rsid w:val="00616A90"/>
    <w:rsid w:val="0062241E"/>
    <w:rsid w:val="00627EA8"/>
    <w:rsid w:val="00640666"/>
    <w:rsid w:val="0064496F"/>
    <w:rsid w:val="00647C2B"/>
    <w:rsid w:val="00652C2E"/>
    <w:rsid w:val="00657532"/>
    <w:rsid w:val="00676741"/>
    <w:rsid w:val="00683E49"/>
    <w:rsid w:val="00697BD3"/>
    <w:rsid w:val="006A33FB"/>
    <w:rsid w:val="006A7B96"/>
    <w:rsid w:val="006B0A8C"/>
    <w:rsid w:val="006B3340"/>
    <w:rsid w:val="006B3D7C"/>
    <w:rsid w:val="006B4721"/>
    <w:rsid w:val="006C33CF"/>
    <w:rsid w:val="006C3C06"/>
    <w:rsid w:val="006C57D6"/>
    <w:rsid w:val="006C5A05"/>
    <w:rsid w:val="006D3C44"/>
    <w:rsid w:val="006D44C8"/>
    <w:rsid w:val="006E2528"/>
    <w:rsid w:val="006E4086"/>
    <w:rsid w:val="006E43D4"/>
    <w:rsid w:val="006E4DC6"/>
    <w:rsid w:val="006E7A96"/>
    <w:rsid w:val="006F1829"/>
    <w:rsid w:val="006F4FAB"/>
    <w:rsid w:val="00704B6F"/>
    <w:rsid w:val="007157E0"/>
    <w:rsid w:val="00720800"/>
    <w:rsid w:val="00721067"/>
    <w:rsid w:val="00730DEF"/>
    <w:rsid w:val="00730FB4"/>
    <w:rsid w:val="0073228B"/>
    <w:rsid w:val="0073406B"/>
    <w:rsid w:val="007372C9"/>
    <w:rsid w:val="007421CA"/>
    <w:rsid w:val="00743D63"/>
    <w:rsid w:val="00744D82"/>
    <w:rsid w:val="00745009"/>
    <w:rsid w:val="00750325"/>
    <w:rsid w:val="00750FA5"/>
    <w:rsid w:val="00755D55"/>
    <w:rsid w:val="00755DB2"/>
    <w:rsid w:val="00762A04"/>
    <w:rsid w:val="00764483"/>
    <w:rsid w:val="00771F75"/>
    <w:rsid w:val="007801BA"/>
    <w:rsid w:val="00783863"/>
    <w:rsid w:val="007A6253"/>
    <w:rsid w:val="007B0708"/>
    <w:rsid w:val="007B615F"/>
    <w:rsid w:val="007D44FC"/>
    <w:rsid w:val="007D5735"/>
    <w:rsid w:val="007E03FE"/>
    <w:rsid w:val="007F77B7"/>
    <w:rsid w:val="00820A41"/>
    <w:rsid w:val="0082186A"/>
    <w:rsid w:val="00843C7E"/>
    <w:rsid w:val="0084422A"/>
    <w:rsid w:val="00845D75"/>
    <w:rsid w:val="00855026"/>
    <w:rsid w:val="008625AA"/>
    <w:rsid w:val="00862D5E"/>
    <w:rsid w:val="00870B20"/>
    <w:rsid w:val="00880C54"/>
    <w:rsid w:val="00882B9E"/>
    <w:rsid w:val="00894B04"/>
    <w:rsid w:val="008A18EC"/>
    <w:rsid w:val="008A2146"/>
    <w:rsid w:val="008A45B7"/>
    <w:rsid w:val="008B6E15"/>
    <w:rsid w:val="008C5CBD"/>
    <w:rsid w:val="008C6804"/>
    <w:rsid w:val="008E5952"/>
    <w:rsid w:val="008E6631"/>
    <w:rsid w:val="008F2743"/>
    <w:rsid w:val="008F3C9C"/>
    <w:rsid w:val="009000EE"/>
    <w:rsid w:val="00910949"/>
    <w:rsid w:val="009122A2"/>
    <w:rsid w:val="009122FE"/>
    <w:rsid w:val="009260ED"/>
    <w:rsid w:val="00926276"/>
    <w:rsid w:val="009308CA"/>
    <w:rsid w:val="00930B3A"/>
    <w:rsid w:val="00933883"/>
    <w:rsid w:val="009379C5"/>
    <w:rsid w:val="0096045B"/>
    <w:rsid w:val="00974B1A"/>
    <w:rsid w:val="0097730A"/>
    <w:rsid w:val="00983F0A"/>
    <w:rsid w:val="00986DCD"/>
    <w:rsid w:val="009B4E4D"/>
    <w:rsid w:val="009C389F"/>
    <w:rsid w:val="009D724B"/>
    <w:rsid w:val="009F6A61"/>
    <w:rsid w:val="009F6FFE"/>
    <w:rsid w:val="009F731A"/>
    <w:rsid w:val="00A051AC"/>
    <w:rsid w:val="00A06495"/>
    <w:rsid w:val="00A06F73"/>
    <w:rsid w:val="00A13AEE"/>
    <w:rsid w:val="00A16704"/>
    <w:rsid w:val="00A20AE7"/>
    <w:rsid w:val="00A241A0"/>
    <w:rsid w:val="00A2554A"/>
    <w:rsid w:val="00A26527"/>
    <w:rsid w:val="00A31089"/>
    <w:rsid w:val="00A413A8"/>
    <w:rsid w:val="00A42A54"/>
    <w:rsid w:val="00A42BAD"/>
    <w:rsid w:val="00A46250"/>
    <w:rsid w:val="00A54A07"/>
    <w:rsid w:val="00A57F78"/>
    <w:rsid w:val="00A73DFB"/>
    <w:rsid w:val="00A776AB"/>
    <w:rsid w:val="00A806F4"/>
    <w:rsid w:val="00A86662"/>
    <w:rsid w:val="00A90838"/>
    <w:rsid w:val="00A92CBB"/>
    <w:rsid w:val="00A945F4"/>
    <w:rsid w:val="00AA080A"/>
    <w:rsid w:val="00AA0C8F"/>
    <w:rsid w:val="00AC1FDB"/>
    <w:rsid w:val="00AC2215"/>
    <w:rsid w:val="00AD0B0E"/>
    <w:rsid w:val="00AF207F"/>
    <w:rsid w:val="00B00043"/>
    <w:rsid w:val="00B03B2D"/>
    <w:rsid w:val="00B06B7D"/>
    <w:rsid w:val="00B23619"/>
    <w:rsid w:val="00B2733E"/>
    <w:rsid w:val="00B3191D"/>
    <w:rsid w:val="00B366E5"/>
    <w:rsid w:val="00B4478F"/>
    <w:rsid w:val="00B45321"/>
    <w:rsid w:val="00B453DA"/>
    <w:rsid w:val="00B47001"/>
    <w:rsid w:val="00B50E54"/>
    <w:rsid w:val="00B5532B"/>
    <w:rsid w:val="00B71E50"/>
    <w:rsid w:val="00B748A8"/>
    <w:rsid w:val="00B754BD"/>
    <w:rsid w:val="00B84B33"/>
    <w:rsid w:val="00B878D9"/>
    <w:rsid w:val="00B94546"/>
    <w:rsid w:val="00B97A28"/>
    <w:rsid w:val="00BB2276"/>
    <w:rsid w:val="00BD5692"/>
    <w:rsid w:val="00BD59B9"/>
    <w:rsid w:val="00BD685D"/>
    <w:rsid w:val="00BE13EB"/>
    <w:rsid w:val="00C00C21"/>
    <w:rsid w:val="00C02355"/>
    <w:rsid w:val="00C03D7C"/>
    <w:rsid w:val="00C125D6"/>
    <w:rsid w:val="00C3451F"/>
    <w:rsid w:val="00C43CB0"/>
    <w:rsid w:val="00C472D5"/>
    <w:rsid w:val="00C5164D"/>
    <w:rsid w:val="00C5306A"/>
    <w:rsid w:val="00C55CBE"/>
    <w:rsid w:val="00C573D9"/>
    <w:rsid w:val="00C6532F"/>
    <w:rsid w:val="00C70616"/>
    <w:rsid w:val="00C7502E"/>
    <w:rsid w:val="00C76AC2"/>
    <w:rsid w:val="00CA409E"/>
    <w:rsid w:val="00CB309F"/>
    <w:rsid w:val="00CB44D7"/>
    <w:rsid w:val="00CD2DC8"/>
    <w:rsid w:val="00CD6306"/>
    <w:rsid w:val="00CE0AA1"/>
    <w:rsid w:val="00CE547C"/>
    <w:rsid w:val="00CE6279"/>
    <w:rsid w:val="00CF116D"/>
    <w:rsid w:val="00CF6081"/>
    <w:rsid w:val="00D034EC"/>
    <w:rsid w:val="00D05ED6"/>
    <w:rsid w:val="00D10AA2"/>
    <w:rsid w:val="00D12188"/>
    <w:rsid w:val="00D14A1A"/>
    <w:rsid w:val="00D15333"/>
    <w:rsid w:val="00D16F65"/>
    <w:rsid w:val="00D2662B"/>
    <w:rsid w:val="00D26C50"/>
    <w:rsid w:val="00D4019E"/>
    <w:rsid w:val="00D621EC"/>
    <w:rsid w:val="00D66721"/>
    <w:rsid w:val="00D74CF9"/>
    <w:rsid w:val="00D87809"/>
    <w:rsid w:val="00D90EB6"/>
    <w:rsid w:val="00D975D0"/>
    <w:rsid w:val="00D97F5E"/>
    <w:rsid w:val="00DA3EAD"/>
    <w:rsid w:val="00DB310D"/>
    <w:rsid w:val="00DC3D6F"/>
    <w:rsid w:val="00DC43A2"/>
    <w:rsid w:val="00DC7DFB"/>
    <w:rsid w:val="00DD4029"/>
    <w:rsid w:val="00DD4B49"/>
    <w:rsid w:val="00DE0768"/>
    <w:rsid w:val="00DE77C8"/>
    <w:rsid w:val="00E02A9F"/>
    <w:rsid w:val="00E030BD"/>
    <w:rsid w:val="00E04D59"/>
    <w:rsid w:val="00E122AD"/>
    <w:rsid w:val="00E137A0"/>
    <w:rsid w:val="00E14022"/>
    <w:rsid w:val="00E14CD5"/>
    <w:rsid w:val="00E166A3"/>
    <w:rsid w:val="00E337EB"/>
    <w:rsid w:val="00E33BAC"/>
    <w:rsid w:val="00E35264"/>
    <w:rsid w:val="00E36230"/>
    <w:rsid w:val="00E40508"/>
    <w:rsid w:val="00E4095D"/>
    <w:rsid w:val="00E431D1"/>
    <w:rsid w:val="00E44252"/>
    <w:rsid w:val="00E448F2"/>
    <w:rsid w:val="00E56BD5"/>
    <w:rsid w:val="00E63E64"/>
    <w:rsid w:val="00E64FE5"/>
    <w:rsid w:val="00E6600A"/>
    <w:rsid w:val="00E67DD3"/>
    <w:rsid w:val="00E75D13"/>
    <w:rsid w:val="00E81AD8"/>
    <w:rsid w:val="00EA164A"/>
    <w:rsid w:val="00EA2DAC"/>
    <w:rsid w:val="00EA76A6"/>
    <w:rsid w:val="00EB4D3B"/>
    <w:rsid w:val="00EC3B33"/>
    <w:rsid w:val="00EC6DF4"/>
    <w:rsid w:val="00ED40B3"/>
    <w:rsid w:val="00ED5AC9"/>
    <w:rsid w:val="00EE41D5"/>
    <w:rsid w:val="00EF36D5"/>
    <w:rsid w:val="00EF3ECF"/>
    <w:rsid w:val="00EF5BFD"/>
    <w:rsid w:val="00F02A4A"/>
    <w:rsid w:val="00F04BA9"/>
    <w:rsid w:val="00F06E8E"/>
    <w:rsid w:val="00F1103F"/>
    <w:rsid w:val="00F20921"/>
    <w:rsid w:val="00F231D3"/>
    <w:rsid w:val="00F24B8D"/>
    <w:rsid w:val="00F24C12"/>
    <w:rsid w:val="00F251D8"/>
    <w:rsid w:val="00F268CB"/>
    <w:rsid w:val="00F35E35"/>
    <w:rsid w:val="00F37343"/>
    <w:rsid w:val="00F37B52"/>
    <w:rsid w:val="00F45362"/>
    <w:rsid w:val="00F5211B"/>
    <w:rsid w:val="00F62546"/>
    <w:rsid w:val="00F71CB9"/>
    <w:rsid w:val="00F7205C"/>
    <w:rsid w:val="00F82013"/>
    <w:rsid w:val="00F84F0E"/>
    <w:rsid w:val="00F85D58"/>
    <w:rsid w:val="00F8652E"/>
    <w:rsid w:val="00F86AE9"/>
    <w:rsid w:val="00F962FC"/>
    <w:rsid w:val="00F97D87"/>
    <w:rsid w:val="00FA093D"/>
    <w:rsid w:val="00FA0EF7"/>
    <w:rsid w:val="00FA1F26"/>
    <w:rsid w:val="00FA56D0"/>
    <w:rsid w:val="00FA7694"/>
    <w:rsid w:val="00FB6A2D"/>
    <w:rsid w:val="00FB6B85"/>
    <w:rsid w:val="00FC5FAE"/>
    <w:rsid w:val="00FE3444"/>
    <w:rsid w:val="00FF4DFB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5:docId w15:val="{4F4E4E1B-07A1-4841-9DE2-91C91F3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53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E2A9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37D9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E2A9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E2A9A"/>
    <w:rPr>
      <w:sz w:val="24"/>
      <w:lang w:val="fr-CA" w:eastAsia="fr-CA"/>
    </w:rPr>
  </w:style>
  <w:style w:type="character" w:styleId="Numrodepage">
    <w:name w:val="page number"/>
    <w:basedOn w:val="Policepardfaut"/>
    <w:uiPriority w:val="99"/>
    <w:rsid w:val="000E2A9A"/>
    <w:rPr>
      <w:rFonts w:cs="Times New Roman"/>
    </w:rPr>
  </w:style>
  <w:style w:type="table" w:styleId="Grilledutableau">
    <w:name w:val="Table Grid"/>
    <w:basedOn w:val="TableauNormal"/>
    <w:uiPriority w:val="99"/>
    <w:rsid w:val="00B06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2C5449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C5449"/>
    <w:rPr>
      <w:rFonts w:ascii="Tahoma" w:hAnsi="Tahoma"/>
      <w:sz w:val="16"/>
    </w:rPr>
  </w:style>
  <w:style w:type="paragraph" w:styleId="Paragraphedeliste">
    <w:name w:val="List Paragraph"/>
    <w:basedOn w:val="Normal"/>
    <w:uiPriority w:val="99"/>
    <w:qFormat/>
    <w:rsid w:val="00FF69C1"/>
    <w:pPr>
      <w:ind w:left="720"/>
      <w:contextualSpacing/>
    </w:pPr>
  </w:style>
  <w:style w:type="character" w:styleId="Accentuation">
    <w:name w:val="Emphasis"/>
    <w:basedOn w:val="Policepardfaut"/>
    <w:uiPriority w:val="99"/>
    <w:qFormat/>
    <w:rsid w:val="00243A08"/>
    <w:rPr>
      <w:rFonts w:cs="Times New Roman"/>
      <w:i/>
      <w:iCs/>
    </w:rPr>
  </w:style>
  <w:style w:type="paragraph" w:customStyle="1" w:styleId="Titretableau">
    <w:name w:val="Titre tableau"/>
    <w:basedOn w:val="Normal"/>
    <w:uiPriority w:val="99"/>
    <w:rsid w:val="00305086"/>
    <w:pPr>
      <w:spacing w:before="240" w:line="320" w:lineRule="exact"/>
      <w:jc w:val="both"/>
    </w:pPr>
    <w:rPr>
      <w:rFonts w:ascii="Arial" w:hAnsi="Arial"/>
      <w:b/>
      <w:bCs/>
      <w:sz w:val="20"/>
      <w:szCs w:val="20"/>
      <w:lang w:eastAsia="en-US"/>
    </w:rPr>
  </w:style>
  <w:style w:type="table" w:styleId="Grilledetableau2">
    <w:name w:val="Table Grid 2"/>
    <w:basedOn w:val="TableauNormal"/>
    <w:uiPriority w:val="99"/>
    <w:rsid w:val="002748E7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317E97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53C7D"/>
    <w:rPr>
      <w:color w:val="808080"/>
    </w:rPr>
  </w:style>
  <w:style w:type="character" w:customStyle="1" w:styleId="apple-converted-space">
    <w:name w:val="apple-converted-space"/>
    <w:basedOn w:val="Policepardfaut"/>
    <w:rsid w:val="00C00C21"/>
  </w:style>
  <w:style w:type="character" w:styleId="Marquedecommentaire">
    <w:name w:val="annotation reference"/>
    <w:basedOn w:val="Policepardfaut"/>
    <w:uiPriority w:val="99"/>
    <w:semiHidden/>
    <w:unhideWhenUsed/>
    <w:rsid w:val="00CE0A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0A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0A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0A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0AA1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66E4A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66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66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36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966C-A5F3-4D28-B411-6FEE0AA5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CSLSJ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sophieh</dc:creator>
  <cp:lastModifiedBy>danielle.corriveau</cp:lastModifiedBy>
  <cp:revision>3</cp:revision>
  <cp:lastPrinted>2013-02-27T19:17:00Z</cp:lastPrinted>
  <dcterms:created xsi:type="dcterms:W3CDTF">2017-05-11T20:12:00Z</dcterms:created>
  <dcterms:modified xsi:type="dcterms:W3CDTF">2017-05-11T20:12:00Z</dcterms:modified>
</cp:coreProperties>
</file>