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CB" w:rsidRDefault="001F4BCB" w:rsidP="001F4BCB">
      <w:pPr>
        <w:spacing w:after="0" w:line="240" w:lineRule="auto"/>
        <w:jc w:val="center"/>
        <w:rPr>
          <w:b/>
          <w:sz w:val="28"/>
          <w:szCs w:val="28"/>
          <w:lang w:val="en-CA"/>
        </w:rPr>
      </w:pPr>
      <w:r w:rsidRPr="00B234B5">
        <w:rPr>
          <w:b/>
          <w:sz w:val="28"/>
          <w:szCs w:val="28"/>
          <w:lang w:val="en-CA"/>
        </w:rPr>
        <w:t>ANG-5106-2</w:t>
      </w:r>
    </w:p>
    <w:p w:rsidR="001F4BCB" w:rsidRPr="00B234B5" w:rsidRDefault="001F4BCB" w:rsidP="001F4BCB">
      <w:pPr>
        <w:spacing w:after="0" w:line="240" w:lineRule="auto"/>
        <w:jc w:val="center"/>
        <w:rPr>
          <w:b/>
          <w:sz w:val="28"/>
          <w:szCs w:val="28"/>
          <w:lang w:val="en-CA"/>
        </w:rPr>
      </w:pPr>
    </w:p>
    <w:p w:rsidR="001F4BCB" w:rsidRDefault="001F4BCB" w:rsidP="001F4BCB">
      <w:pPr>
        <w:spacing w:after="0" w:line="240" w:lineRule="auto"/>
        <w:jc w:val="center"/>
        <w:rPr>
          <w:b/>
          <w:sz w:val="28"/>
          <w:szCs w:val="28"/>
          <w:lang w:val="en-CA"/>
        </w:rPr>
      </w:pPr>
      <w:r w:rsidRPr="00B234B5">
        <w:rPr>
          <w:b/>
          <w:sz w:val="28"/>
          <w:szCs w:val="28"/>
          <w:lang w:val="en-CA"/>
        </w:rPr>
        <w:t xml:space="preserve">Activity: </w:t>
      </w:r>
      <w:r>
        <w:rPr>
          <w:b/>
          <w:sz w:val="28"/>
          <w:szCs w:val="28"/>
          <w:lang w:val="en-CA"/>
        </w:rPr>
        <w:t>News Program Video</w:t>
      </w:r>
    </w:p>
    <w:p w:rsidR="001F4BCB" w:rsidRPr="00B41CC3" w:rsidRDefault="001F4BCB">
      <w:pPr>
        <w:rPr>
          <w:sz w:val="10"/>
          <w:szCs w:val="10"/>
          <w:lang w:val="en-CA"/>
        </w:rPr>
      </w:pPr>
    </w:p>
    <w:tbl>
      <w:tblPr>
        <w:tblStyle w:val="Grilledutableau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423"/>
      </w:tblGrid>
      <w:tr w:rsidR="009F4764" w:rsidRPr="004A51CF" w:rsidTr="00B41CC3">
        <w:tc>
          <w:tcPr>
            <w:tcW w:w="3539" w:type="dxa"/>
          </w:tcPr>
          <w:p w:rsidR="009F4764" w:rsidRDefault="009F4764">
            <w:pPr>
              <w:rPr>
                <w:lang w:val="en-CA"/>
              </w:rPr>
            </w:pPr>
          </w:p>
          <w:p w:rsidR="009F4764" w:rsidRDefault="009F4764">
            <w:pPr>
              <w:rPr>
                <w:lang w:val="en-CA"/>
              </w:rPr>
            </w:pPr>
            <w:r w:rsidRPr="00AD39EA">
              <w:rPr>
                <w:noProof/>
                <w:sz w:val="21"/>
                <w:szCs w:val="21"/>
                <w:lang w:eastAsia="fr-CA"/>
              </w:rPr>
              <w:drawing>
                <wp:inline distT="0" distB="0" distL="0" distR="0" wp14:anchorId="18066586" wp14:editId="4871957A">
                  <wp:extent cx="2088000" cy="1389474"/>
                  <wp:effectExtent l="0" t="0" r="7620" b="1270"/>
                  <wp:docPr id="1" name="Image 1" descr="C:\Users\eugene.abrams\Desktop\news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ugene.abrams\Desktop\news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000" cy="1389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softEdge rad="1270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3" w:type="dxa"/>
          </w:tcPr>
          <w:p w:rsidR="009F4764" w:rsidRPr="009F4764" w:rsidRDefault="009F4764" w:rsidP="009F4764">
            <w:pPr>
              <w:rPr>
                <w:sz w:val="6"/>
                <w:szCs w:val="6"/>
                <w:lang w:val="en-CA"/>
              </w:rPr>
            </w:pPr>
          </w:p>
          <w:p w:rsidR="009F4764" w:rsidRPr="009F4764" w:rsidRDefault="009F4764" w:rsidP="009F4764">
            <w:pPr>
              <w:rPr>
                <w:sz w:val="24"/>
                <w:szCs w:val="24"/>
                <w:lang w:val="en-CA"/>
              </w:rPr>
            </w:pPr>
            <w:r w:rsidRPr="009F4764">
              <w:rPr>
                <w:sz w:val="24"/>
                <w:szCs w:val="24"/>
                <w:lang w:val="en-CA"/>
              </w:rPr>
              <w:t xml:space="preserve">In this learning situation you will prepare a video (or audio recording) of a very short news program with a group of three to four students. </w:t>
            </w:r>
          </w:p>
          <w:p w:rsidR="009F4764" w:rsidRPr="009F4764" w:rsidRDefault="009F4764" w:rsidP="009F4764">
            <w:pPr>
              <w:rPr>
                <w:sz w:val="16"/>
                <w:szCs w:val="16"/>
                <w:lang w:val="en-CA"/>
              </w:rPr>
            </w:pPr>
          </w:p>
          <w:p w:rsidR="009F4764" w:rsidRPr="009F4764" w:rsidRDefault="009F4764" w:rsidP="009F4764">
            <w:pPr>
              <w:rPr>
                <w:sz w:val="24"/>
                <w:szCs w:val="24"/>
                <w:lang w:val="en-CA"/>
              </w:rPr>
            </w:pPr>
            <w:r w:rsidRPr="009F4764">
              <w:rPr>
                <w:sz w:val="24"/>
                <w:szCs w:val="24"/>
                <w:lang w:val="en-CA"/>
              </w:rPr>
              <w:t>This activity should be divided into different steps: brainstorming ideas, distribution of subject</w:t>
            </w:r>
            <w:r w:rsidR="00B31DC3">
              <w:rPr>
                <w:sz w:val="24"/>
                <w:szCs w:val="24"/>
                <w:lang w:val="en-CA"/>
              </w:rPr>
              <w:t>s.</w:t>
            </w:r>
          </w:p>
          <w:p w:rsidR="009F4764" w:rsidRPr="009F4764" w:rsidRDefault="009F4764" w:rsidP="009F4764">
            <w:pPr>
              <w:rPr>
                <w:sz w:val="24"/>
                <w:szCs w:val="24"/>
                <w:lang w:val="en-CA"/>
              </w:rPr>
            </w:pPr>
            <w:r w:rsidRPr="009F4764">
              <w:rPr>
                <w:sz w:val="24"/>
                <w:szCs w:val="24"/>
                <w:lang w:val="en-CA"/>
              </w:rPr>
              <w:t xml:space="preserve">Each student covers a different subject or </w:t>
            </w:r>
            <w:r w:rsidRPr="009F4764">
              <w:rPr>
                <w:i/>
                <w:sz w:val="24"/>
                <w:szCs w:val="24"/>
                <w:lang w:val="en-CA"/>
              </w:rPr>
              <w:t>beat</w:t>
            </w:r>
            <w:r w:rsidRPr="009F4764">
              <w:rPr>
                <w:sz w:val="24"/>
                <w:szCs w:val="24"/>
                <w:lang w:val="en-CA"/>
              </w:rPr>
              <w:t xml:space="preserve"> (politics, crime, international affairs, sports, entertainment</w:t>
            </w:r>
            <w:r w:rsidR="00B31DC3">
              <w:rPr>
                <w:sz w:val="24"/>
                <w:szCs w:val="24"/>
                <w:lang w:val="en-CA"/>
              </w:rPr>
              <w:t>, editorial commentary</w:t>
            </w:r>
            <w:r w:rsidRPr="009F4764">
              <w:rPr>
                <w:sz w:val="24"/>
                <w:szCs w:val="24"/>
                <w:lang w:val="en-CA"/>
              </w:rPr>
              <w:t xml:space="preserve">…) </w:t>
            </w:r>
          </w:p>
          <w:p w:rsidR="009F4764" w:rsidRPr="009F4764" w:rsidRDefault="009F4764" w:rsidP="009F4764">
            <w:pPr>
              <w:rPr>
                <w:sz w:val="6"/>
                <w:szCs w:val="6"/>
                <w:lang w:val="en-CA"/>
              </w:rPr>
            </w:pPr>
          </w:p>
        </w:tc>
      </w:tr>
    </w:tbl>
    <w:p w:rsidR="009F4764" w:rsidRDefault="009F4764">
      <w:pPr>
        <w:rPr>
          <w:lang w:val="en-CA"/>
        </w:rPr>
      </w:pPr>
    </w:p>
    <w:p w:rsidR="006F4E1A" w:rsidRPr="00A87270" w:rsidRDefault="00DE51A8" w:rsidP="00F36626">
      <w:pPr>
        <w:rPr>
          <w:sz w:val="24"/>
          <w:szCs w:val="24"/>
          <w:lang w:val="en-CA"/>
        </w:rPr>
      </w:pPr>
      <w:r w:rsidRPr="00A87270">
        <w:rPr>
          <w:b/>
          <w:sz w:val="24"/>
          <w:szCs w:val="24"/>
          <w:lang w:val="en-CA"/>
        </w:rPr>
        <w:t xml:space="preserve">TASK </w:t>
      </w:r>
      <w:r w:rsidR="00A87270" w:rsidRPr="00A87270">
        <w:rPr>
          <w:b/>
          <w:sz w:val="24"/>
          <w:szCs w:val="24"/>
          <w:lang w:val="en-CA"/>
        </w:rPr>
        <w:t>1</w:t>
      </w:r>
      <w:r w:rsidRPr="00A87270">
        <w:rPr>
          <w:b/>
          <w:sz w:val="24"/>
          <w:szCs w:val="24"/>
          <w:lang w:val="en-CA"/>
        </w:rPr>
        <w:t>:</w:t>
      </w:r>
      <w:r w:rsidRPr="00A87270">
        <w:rPr>
          <w:sz w:val="24"/>
          <w:szCs w:val="24"/>
          <w:lang w:val="en-CA"/>
        </w:rPr>
        <w:t xml:space="preserve"> </w:t>
      </w:r>
      <w:r w:rsidR="00A87270">
        <w:rPr>
          <w:sz w:val="24"/>
          <w:szCs w:val="24"/>
          <w:lang w:val="en-CA"/>
        </w:rPr>
        <w:t>You</w:t>
      </w:r>
      <w:r w:rsidR="00F36626" w:rsidRPr="00A87270">
        <w:rPr>
          <w:sz w:val="24"/>
          <w:szCs w:val="24"/>
          <w:lang w:val="en-CA"/>
        </w:rPr>
        <w:t xml:space="preserve"> should first watch television news programs</w:t>
      </w:r>
      <w:r w:rsidR="00FE15CB" w:rsidRPr="00A87270">
        <w:rPr>
          <w:sz w:val="24"/>
          <w:szCs w:val="24"/>
          <w:lang w:val="en-CA"/>
        </w:rPr>
        <w:t xml:space="preserve">, take notes </w:t>
      </w:r>
      <w:r w:rsidR="0029685C" w:rsidRPr="00A87270">
        <w:rPr>
          <w:sz w:val="24"/>
          <w:szCs w:val="24"/>
          <w:lang w:val="en-CA"/>
        </w:rPr>
        <w:t xml:space="preserve">in the graphic organizer </w:t>
      </w:r>
      <w:r w:rsidR="00FE15CB" w:rsidRPr="00A87270">
        <w:rPr>
          <w:sz w:val="24"/>
          <w:szCs w:val="24"/>
          <w:lang w:val="en-CA"/>
        </w:rPr>
        <w:t xml:space="preserve">and discuss </w:t>
      </w:r>
      <w:r w:rsidR="00A87270">
        <w:rPr>
          <w:sz w:val="24"/>
          <w:szCs w:val="24"/>
          <w:lang w:val="en-CA"/>
        </w:rPr>
        <w:t>your</w:t>
      </w:r>
      <w:r w:rsidR="00FE15CB" w:rsidRPr="00A87270">
        <w:rPr>
          <w:sz w:val="24"/>
          <w:szCs w:val="24"/>
          <w:lang w:val="en-CA"/>
        </w:rPr>
        <w:t xml:space="preserve"> observations and opinions</w:t>
      </w:r>
      <w:r w:rsidR="004C38B2" w:rsidRPr="00A87270">
        <w:rPr>
          <w:sz w:val="24"/>
          <w:szCs w:val="24"/>
          <w:lang w:val="en-CA"/>
        </w:rPr>
        <w:t xml:space="preserve"> with </w:t>
      </w:r>
      <w:r w:rsidR="00A87270">
        <w:rPr>
          <w:sz w:val="24"/>
          <w:szCs w:val="24"/>
          <w:lang w:val="en-CA"/>
        </w:rPr>
        <w:t>your</w:t>
      </w:r>
      <w:r w:rsidR="004C38B2" w:rsidRPr="00A87270">
        <w:rPr>
          <w:sz w:val="24"/>
          <w:szCs w:val="24"/>
          <w:lang w:val="en-CA"/>
        </w:rPr>
        <w:t xml:space="preserve"> partners</w:t>
      </w:r>
      <w:r w:rsidR="00F36626" w:rsidRPr="00A87270">
        <w:rPr>
          <w:sz w:val="24"/>
          <w:szCs w:val="24"/>
          <w:lang w:val="en-CA"/>
        </w:rPr>
        <w:t xml:space="preserve">. </w:t>
      </w:r>
    </w:p>
    <w:p w:rsidR="004C38B2" w:rsidRDefault="00F36626" w:rsidP="00F36626">
      <w:pPr>
        <w:rPr>
          <w:sz w:val="24"/>
          <w:szCs w:val="24"/>
          <w:lang w:val="en-CA"/>
        </w:rPr>
      </w:pPr>
      <w:r w:rsidRPr="00A87270">
        <w:rPr>
          <w:sz w:val="24"/>
          <w:szCs w:val="24"/>
          <w:lang w:val="en-CA"/>
        </w:rPr>
        <w:t>Each student is responsible for researching</w:t>
      </w:r>
      <w:r w:rsidR="00A80D87" w:rsidRPr="00A87270">
        <w:rPr>
          <w:sz w:val="24"/>
          <w:szCs w:val="24"/>
          <w:lang w:val="en-CA"/>
        </w:rPr>
        <w:t xml:space="preserve"> one report from</w:t>
      </w:r>
      <w:r w:rsidRPr="00A87270">
        <w:rPr>
          <w:sz w:val="24"/>
          <w:szCs w:val="24"/>
          <w:lang w:val="en-CA"/>
        </w:rPr>
        <w:t xml:space="preserve"> his or her own subject.</w:t>
      </w:r>
      <w:r w:rsidR="00B10C62" w:rsidRPr="00A87270">
        <w:rPr>
          <w:sz w:val="24"/>
          <w:szCs w:val="24"/>
          <w:lang w:val="en-CA"/>
        </w:rPr>
        <w:t xml:space="preserve"> You may include an editorial commentary among the presentations.</w:t>
      </w:r>
      <w:r w:rsidR="00BA2F76" w:rsidRPr="00A87270">
        <w:rPr>
          <w:sz w:val="24"/>
          <w:szCs w:val="24"/>
          <w:lang w:val="en-CA"/>
        </w:rPr>
        <w:t xml:space="preserve"> </w:t>
      </w:r>
      <w:r w:rsidR="00E3641E">
        <w:rPr>
          <w:sz w:val="24"/>
          <w:szCs w:val="24"/>
          <w:lang w:val="en-CA"/>
        </w:rPr>
        <w:t>For</w:t>
      </w:r>
      <w:r w:rsidR="008250B6">
        <w:rPr>
          <w:sz w:val="24"/>
          <w:szCs w:val="24"/>
          <w:lang w:val="en-CA"/>
        </w:rPr>
        <w:t xml:space="preserve"> small groups, you </w:t>
      </w:r>
      <w:r w:rsidR="00414033">
        <w:rPr>
          <w:sz w:val="24"/>
          <w:szCs w:val="24"/>
          <w:lang w:val="en-CA"/>
        </w:rPr>
        <w:t>could</w:t>
      </w:r>
      <w:r w:rsidR="008250B6">
        <w:rPr>
          <w:sz w:val="24"/>
          <w:szCs w:val="24"/>
          <w:lang w:val="en-CA"/>
        </w:rPr>
        <w:t xml:space="preserve"> each present more than one short report.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7088"/>
        <w:gridCol w:w="44"/>
      </w:tblGrid>
      <w:tr w:rsidR="00A87270" w:rsidRPr="004A51CF" w:rsidTr="00A87270">
        <w:tc>
          <w:tcPr>
            <w:tcW w:w="9962" w:type="dxa"/>
            <w:gridSpan w:val="3"/>
            <w:shd w:val="clear" w:color="auto" w:fill="DEEAF6" w:themeFill="accent1" w:themeFillTint="33"/>
          </w:tcPr>
          <w:p w:rsidR="00A87270" w:rsidRPr="00A87270" w:rsidRDefault="00A87270" w:rsidP="00A87270">
            <w:pPr>
              <w:rPr>
                <w:b/>
                <w:sz w:val="10"/>
                <w:szCs w:val="10"/>
                <w:lang w:val="en-CA"/>
              </w:rPr>
            </w:pPr>
          </w:p>
          <w:p w:rsidR="00A87270" w:rsidRPr="00A87270" w:rsidRDefault="00A87270" w:rsidP="00A87270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A87270">
              <w:rPr>
                <w:b/>
                <w:sz w:val="28"/>
                <w:szCs w:val="28"/>
                <w:lang w:val="en-CA"/>
              </w:rPr>
              <w:t>Here is a list of reputable television (and radio) news programs to choose from:</w:t>
            </w:r>
          </w:p>
          <w:p w:rsidR="00A87270" w:rsidRPr="00A87270" w:rsidRDefault="00A87270" w:rsidP="00F36626">
            <w:pPr>
              <w:rPr>
                <w:sz w:val="10"/>
                <w:szCs w:val="10"/>
                <w:lang w:val="en-CA"/>
              </w:rPr>
            </w:pPr>
          </w:p>
        </w:tc>
      </w:tr>
      <w:tr w:rsidR="00A87270" w:rsidTr="00A87270">
        <w:tc>
          <w:tcPr>
            <w:tcW w:w="9962" w:type="dxa"/>
            <w:gridSpan w:val="3"/>
          </w:tcPr>
          <w:p w:rsidR="00A87270" w:rsidRPr="00A87270" w:rsidRDefault="00A87270" w:rsidP="00A87270">
            <w:pPr>
              <w:rPr>
                <w:sz w:val="10"/>
                <w:szCs w:val="10"/>
                <w:lang w:val="en-CA"/>
              </w:rPr>
            </w:pPr>
          </w:p>
          <w:p w:rsidR="00A87270" w:rsidRPr="00A87270" w:rsidRDefault="00A87270" w:rsidP="00A87270">
            <w:pPr>
              <w:rPr>
                <w:sz w:val="24"/>
                <w:szCs w:val="24"/>
                <w:u w:val="single"/>
                <w:lang w:val="en-CA"/>
              </w:rPr>
            </w:pPr>
            <w:r w:rsidRPr="00A87270">
              <w:rPr>
                <w:sz w:val="24"/>
                <w:szCs w:val="24"/>
                <w:u w:val="single"/>
                <w:lang w:val="en-CA"/>
              </w:rPr>
              <w:t>TELEVISION</w:t>
            </w:r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CBC </w:t>
            </w:r>
            <w:hyperlink r:id="rId8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http://www.cbc.ca/news/thenational</w:t>
              </w:r>
            </w:hyperlink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CTV </w:t>
            </w:r>
            <w:hyperlink r:id="rId9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https://www.ctvnews.ca/ctv-news-channel</w:t>
              </w:r>
            </w:hyperlink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Global </w:t>
            </w:r>
            <w:hyperlink r:id="rId10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https://globalnews.ca/national/tv-news-program/</w:t>
              </w:r>
            </w:hyperlink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PBS </w:t>
            </w:r>
            <w:hyperlink r:id="rId11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https://www.pbs.org/show/newshour/</w:t>
              </w:r>
            </w:hyperlink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MSNBC </w:t>
            </w:r>
            <w:hyperlink r:id="rId12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http://www.msnbc.com/schedule</w:t>
              </w:r>
            </w:hyperlink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CBS  </w:t>
            </w:r>
            <w:hyperlink r:id="rId13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https://www.cbsnews.com/evening-news</w:t>
              </w:r>
            </w:hyperlink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CNN </w:t>
            </w:r>
            <w:hyperlink r:id="rId14" w:history="1">
              <w:r w:rsidRPr="00A87270">
                <w:rPr>
                  <w:rStyle w:val="Lienhypertexte"/>
                  <w:sz w:val="24"/>
                  <w:szCs w:val="24"/>
                  <w:lang w:val="en-CA"/>
                </w:rPr>
                <w:t>https://www.cnn.com/tv/schedule/cnn</w:t>
              </w:r>
            </w:hyperlink>
          </w:p>
          <w:p w:rsidR="00A87270" w:rsidRPr="00A87270" w:rsidRDefault="00A87270" w:rsidP="00A87270">
            <w:pPr>
              <w:rPr>
                <w:sz w:val="10"/>
                <w:szCs w:val="10"/>
                <w:lang w:val="en-CA"/>
              </w:rPr>
            </w:pPr>
          </w:p>
        </w:tc>
      </w:tr>
      <w:tr w:rsidR="00A87270" w:rsidRPr="004A51CF" w:rsidTr="00A87270">
        <w:tc>
          <w:tcPr>
            <w:tcW w:w="9962" w:type="dxa"/>
            <w:gridSpan w:val="3"/>
          </w:tcPr>
          <w:p w:rsidR="00A87270" w:rsidRPr="00A87270" w:rsidRDefault="00A87270" w:rsidP="00A87270">
            <w:pPr>
              <w:spacing w:line="360" w:lineRule="auto"/>
              <w:rPr>
                <w:sz w:val="10"/>
                <w:szCs w:val="10"/>
                <w:lang w:val="en-CA"/>
              </w:rPr>
            </w:pPr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r w:rsidRPr="00A87270">
              <w:rPr>
                <w:sz w:val="24"/>
                <w:szCs w:val="24"/>
                <w:lang w:val="en-CA"/>
              </w:rPr>
              <w:t xml:space="preserve">One controversial </w:t>
            </w:r>
            <w:proofErr w:type="spellStart"/>
            <w:r w:rsidRPr="00A87270">
              <w:rPr>
                <w:sz w:val="24"/>
                <w:szCs w:val="24"/>
                <w:lang w:val="en-CA"/>
              </w:rPr>
              <w:t>t.v</w:t>
            </w:r>
            <w:proofErr w:type="spellEnd"/>
            <w:r w:rsidRPr="00A87270">
              <w:rPr>
                <w:sz w:val="24"/>
                <w:szCs w:val="24"/>
                <w:lang w:val="en-CA"/>
              </w:rPr>
              <w:t xml:space="preserve">. news station is FOX news </w:t>
            </w:r>
          </w:p>
          <w:p w:rsidR="00A87270" w:rsidRDefault="00A647AF" w:rsidP="00A87270">
            <w:pPr>
              <w:spacing w:line="360" w:lineRule="auto"/>
              <w:rPr>
                <w:rStyle w:val="Lienhypertexte"/>
                <w:sz w:val="24"/>
                <w:szCs w:val="24"/>
                <w:lang w:val="en-CA"/>
              </w:rPr>
            </w:pPr>
            <w:hyperlink r:id="rId15" w:history="1">
              <w:r w:rsidR="00A87270" w:rsidRPr="00A87270">
                <w:rPr>
                  <w:rStyle w:val="Lienhypertexte"/>
                  <w:sz w:val="24"/>
                  <w:szCs w:val="24"/>
                  <w:lang w:val="en-CA"/>
                </w:rPr>
                <w:t>http://www.foxnews.com/shows.html</w:t>
              </w:r>
            </w:hyperlink>
          </w:p>
          <w:p w:rsidR="00A87270" w:rsidRPr="00A87270" w:rsidRDefault="00A87270" w:rsidP="00A87270">
            <w:pPr>
              <w:rPr>
                <w:sz w:val="10"/>
                <w:szCs w:val="10"/>
                <w:lang w:val="en-CA"/>
              </w:rPr>
            </w:pPr>
          </w:p>
        </w:tc>
      </w:tr>
      <w:tr w:rsidR="00A87270" w:rsidRPr="004A51CF" w:rsidTr="00A87270">
        <w:tc>
          <w:tcPr>
            <w:tcW w:w="9962" w:type="dxa"/>
            <w:gridSpan w:val="3"/>
          </w:tcPr>
          <w:p w:rsidR="00A87270" w:rsidRPr="00A87270" w:rsidRDefault="00A87270" w:rsidP="00A87270">
            <w:pPr>
              <w:rPr>
                <w:sz w:val="10"/>
                <w:szCs w:val="10"/>
                <w:u w:val="single"/>
                <w:lang w:val="en-CA"/>
              </w:rPr>
            </w:pPr>
          </w:p>
          <w:p w:rsidR="00A87270" w:rsidRPr="00A87270" w:rsidRDefault="00A87270" w:rsidP="00A87270">
            <w:pPr>
              <w:spacing w:line="360" w:lineRule="auto"/>
              <w:rPr>
                <w:sz w:val="24"/>
                <w:szCs w:val="24"/>
                <w:u w:val="single"/>
                <w:lang w:val="en-CA"/>
              </w:rPr>
            </w:pPr>
            <w:r w:rsidRPr="00A87270">
              <w:rPr>
                <w:sz w:val="24"/>
                <w:szCs w:val="24"/>
                <w:u w:val="single"/>
                <w:lang w:val="en-CA"/>
              </w:rPr>
              <w:t>RADIO</w:t>
            </w:r>
          </w:p>
          <w:p w:rsidR="00A87270" w:rsidRPr="00A87270" w:rsidRDefault="00A647AF" w:rsidP="00A87270">
            <w:pPr>
              <w:spacing w:line="360" w:lineRule="auto"/>
              <w:rPr>
                <w:sz w:val="24"/>
                <w:szCs w:val="24"/>
                <w:lang w:val="en-CA"/>
              </w:rPr>
            </w:pPr>
            <w:hyperlink r:id="rId16" w:history="1">
              <w:r w:rsidR="00A87270" w:rsidRPr="00A87270">
                <w:rPr>
                  <w:rStyle w:val="Lienhypertexte"/>
                  <w:sz w:val="24"/>
                  <w:szCs w:val="24"/>
                  <w:lang w:val="en-CA"/>
                </w:rPr>
                <w:t>http://www.cbc.ca/listen/shows/cbc-news-the-world-at-six</w:t>
              </w:r>
            </w:hyperlink>
          </w:p>
          <w:p w:rsidR="00A87270" w:rsidRPr="00FD626A" w:rsidRDefault="00A647AF" w:rsidP="00FD626A">
            <w:pPr>
              <w:spacing w:line="360" w:lineRule="auto"/>
              <w:rPr>
                <w:sz w:val="24"/>
                <w:szCs w:val="24"/>
                <w:lang w:val="en-CA"/>
              </w:rPr>
            </w:pPr>
            <w:hyperlink r:id="rId17" w:history="1">
              <w:r w:rsidR="00A87270" w:rsidRPr="00A87270">
                <w:rPr>
                  <w:rStyle w:val="Lienhypertexte"/>
                  <w:sz w:val="24"/>
                  <w:szCs w:val="24"/>
                  <w:lang w:val="en-CA"/>
                </w:rPr>
                <w:t>https://www.npr.org/programs/morning-edition/</w:t>
              </w:r>
            </w:hyperlink>
          </w:p>
        </w:tc>
      </w:tr>
      <w:tr w:rsidR="008E4B1E" w:rsidRPr="004A51CF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8E4B1E" w:rsidRPr="006B1515" w:rsidRDefault="00BA2F76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T.V.</w:t>
            </w:r>
            <w:r w:rsidR="008A65B1" w:rsidRPr="006B1515">
              <w:rPr>
                <w:b/>
                <w:sz w:val="24"/>
                <w:szCs w:val="24"/>
                <w:lang w:val="en-CA"/>
              </w:rPr>
              <w:t xml:space="preserve"> (radio)</w:t>
            </w:r>
            <w:r w:rsidRPr="006B1515">
              <w:rPr>
                <w:b/>
                <w:sz w:val="24"/>
                <w:szCs w:val="24"/>
                <w:lang w:val="en-CA"/>
              </w:rPr>
              <w:t xml:space="preserve"> station/news program</w:t>
            </w:r>
          </w:p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7088" w:type="dxa"/>
          </w:tcPr>
          <w:p w:rsidR="008E4B1E" w:rsidRDefault="008E4B1E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8E4B1E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8E4B1E" w:rsidRPr="006B1515" w:rsidRDefault="00BA2F76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Journalistic ‘beat’ you selected</w:t>
            </w:r>
          </w:p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7088" w:type="dxa"/>
          </w:tcPr>
          <w:p w:rsidR="008E4B1E" w:rsidRDefault="008E4B1E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8E4B1E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8E4B1E" w:rsidRPr="006B1515" w:rsidRDefault="00BA2F76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Name of presenter</w:t>
            </w:r>
          </w:p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7088" w:type="dxa"/>
          </w:tcPr>
          <w:p w:rsidR="008E4B1E" w:rsidRDefault="008E4B1E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8E4B1E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  <w:p w:rsidR="008E4B1E" w:rsidRPr="006B1515" w:rsidRDefault="00BA2F76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Subject of news report</w:t>
            </w:r>
          </w:p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088" w:type="dxa"/>
          </w:tcPr>
          <w:p w:rsidR="008E4B1E" w:rsidRDefault="008E4B1E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6B1515" w:rsidRDefault="006B1515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6F4E1A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6F4E1A" w:rsidRPr="006B1515" w:rsidRDefault="006F4E1A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Introduction</w:t>
            </w:r>
          </w:p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088" w:type="dxa"/>
          </w:tcPr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B1515" w:rsidRDefault="006B1515" w:rsidP="00F36626">
            <w:pPr>
              <w:rPr>
                <w:sz w:val="21"/>
                <w:szCs w:val="21"/>
                <w:lang w:val="en-CA"/>
              </w:rPr>
            </w:pPr>
          </w:p>
          <w:p w:rsidR="006B1515" w:rsidRDefault="006B1515" w:rsidP="00F36626">
            <w:pPr>
              <w:rPr>
                <w:sz w:val="21"/>
                <w:szCs w:val="21"/>
                <w:lang w:val="en-CA"/>
              </w:rPr>
            </w:pPr>
          </w:p>
          <w:p w:rsidR="006B1515" w:rsidRDefault="006B1515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6F4E1A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6F4E1A" w:rsidRPr="006B1515" w:rsidRDefault="006F4E1A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Three main points</w:t>
            </w:r>
          </w:p>
        </w:tc>
        <w:tc>
          <w:tcPr>
            <w:tcW w:w="7088" w:type="dxa"/>
          </w:tcPr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B1515" w:rsidRDefault="006B1515" w:rsidP="00F36626">
            <w:pPr>
              <w:rPr>
                <w:sz w:val="21"/>
                <w:szCs w:val="21"/>
                <w:lang w:val="en-CA"/>
              </w:rPr>
            </w:pPr>
          </w:p>
          <w:p w:rsidR="006B1515" w:rsidRDefault="006B1515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6F4E1A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6F4E1A" w:rsidRPr="006B1515" w:rsidRDefault="006F4E1A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Conclusion</w:t>
            </w:r>
          </w:p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088" w:type="dxa"/>
          </w:tcPr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  <w:p w:rsidR="006F4E1A" w:rsidRDefault="006F4E1A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8E4B1E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8E4B1E" w:rsidRPr="006B1515" w:rsidRDefault="00BA2F76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Style of communication (formal, informal etc…)</w:t>
            </w:r>
          </w:p>
          <w:p w:rsidR="006B1515" w:rsidRPr="006B1515" w:rsidRDefault="006B1515" w:rsidP="00F36626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088" w:type="dxa"/>
          </w:tcPr>
          <w:p w:rsidR="008E4B1E" w:rsidRDefault="008E4B1E" w:rsidP="00F36626">
            <w:pPr>
              <w:rPr>
                <w:sz w:val="21"/>
                <w:szCs w:val="21"/>
                <w:lang w:val="en-CA"/>
              </w:rPr>
            </w:pPr>
          </w:p>
        </w:tc>
      </w:tr>
      <w:tr w:rsidR="008E4B1E" w:rsidTr="006B1515">
        <w:trPr>
          <w:gridAfter w:val="1"/>
          <w:wAfter w:w="44" w:type="dxa"/>
        </w:trPr>
        <w:tc>
          <w:tcPr>
            <w:tcW w:w="2830" w:type="dxa"/>
            <w:shd w:val="clear" w:color="auto" w:fill="F2F2F2" w:themeFill="background1" w:themeFillShade="F2"/>
          </w:tcPr>
          <w:p w:rsidR="006B1515" w:rsidRPr="006B1515" w:rsidRDefault="006B1515" w:rsidP="00F36626">
            <w:pPr>
              <w:rPr>
                <w:b/>
                <w:sz w:val="16"/>
                <w:szCs w:val="16"/>
                <w:lang w:val="en-CA"/>
              </w:rPr>
            </w:pPr>
          </w:p>
          <w:p w:rsidR="008E4B1E" w:rsidRPr="006B1515" w:rsidRDefault="00BA2F76" w:rsidP="00F36626">
            <w:pPr>
              <w:rPr>
                <w:b/>
                <w:sz w:val="24"/>
                <w:szCs w:val="24"/>
                <w:lang w:val="en-CA"/>
              </w:rPr>
            </w:pPr>
            <w:r w:rsidRPr="006B1515">
              <w:rPr>
                <w:b/>
                <w:sz w:val="24"/>
                <w:szCs w:val="24"/>
                <w:lang w:val="en-CA"/>
              </w:rPr>
              <w:t>Other observations:</w:t>
            </w:r>
          </w:p>
        </w:tc>
        <w:tc>
          <w:tcPr>
            <w:tcW w:w="7088" w:type="dxa"/>
          </w:tcPr>
          <w:p w:rsidR="008E4B1E" w:rsidRDefault="008E4B1E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  <w:p w:rsidR="00BA2F76" w:rsidRDefault="00BA2F76" w:rsidP="00F36626">
            <w:pPr>
              <w:rPr>
                <w:sz w:val="21"/>
                <w:szCs w:val="21"/>
                <w:lang w:val="en-CA"/>
              </w:rPr>
            </w:pPr>
          </w:p>
        </w:tc>
      </w:tr>
    </w:tbl>
    <w:p w:rsidR="00B656B6" w:rsidRDefault="00B656B6" w:rsidP="00F36626">
      <w:pPr>
        <w:rPr>
          <w:sz w:val="21"/>
          <w:szCs w:val="21"/>
          <w:lang w:val="en-CA"/>
        </w:rPr>
      </w:pPr>
    </w:p>
    <w:p w:rsidR="00B656B6" w:rsidRDefault="00B656B6">
      <w:pPr>
        <w:rPr>
          <w:sz w:val="21"/>
          <w:szCs w:val="21"/>
          <w:lang w:val="en-CA"/>
        </w:rPr>
      </w:pPr>
      <w:r>
        <w:rPr>
          <w:sz w:val="21"/>
          <w:szCs w:val="21"/>
          <w:lang w:val="en-CA"/>
        </w:rPr>
        <w:br w:type="page"/>
      </w:r>
    </w:p>
    <w:p w:rsidR="008E4B1E" w:rsidRDefault="008E4B1E" w:rsidP="00F36626">
      <w:pPr>
        <w:rPr>
          <w:sz w:val="21"/>
          <w:szCs w:val="21"/>
          <w:lang w:val="en-CA"/>
        </w:rPr>
      </w:pPr>
      <w:bookmarkStart w:id="0" w:name="_GoBack"/>
      <w:bookmarkEnd w:id="0"/>
    </w:p>
    <w:p w:rsidR="00123587" w:rsidRPr="006B1515" w:rsidRDefault="008A65B1" w:rsidP="00291844">
      <w:pPr>
        <w:spacing w:after="0" w:line="240" w:lineRule="auto"/>
        <w:rPr>
          <w:sz w:val="24"/>
          <w:szCs w:val="24"/>
          <w:lang w:val="en-CA"/>
        </w:rPr>
      </w:pPr>
      <w:r w:rsidRPr="00291844">
        <w:rPr>
          <w:b/>
          <w:sz w:val="24"/>
          <w:szCs w:val="24"/>
          <w:lang w:val="en-CA"/>
        </w:rPr>
        <w:t xml:space="preserve">TASK </w:t>
      </w:r>
      <w:r w:rsidR="006B1515" w:rsidRPr="00291844">
        <w:rPr>
          <w:b/>
          <w:sz w:val="24"/>
          <w:szCs w:val="24"/>
          <w:lang w:val="en-CA"/>
        </w:rPr>
        <w:t>2</w:t>
      </w:r>
      <w:r w:rsidRPr="00291844">
        <w:rPr>
          <w:b/>
          <w:sz w:val="24"/>
          <w:szCs w:val="24"/>
          <w:lang w:val="en-CA"/>
        </w:rPr>
        <w:t>:</w:t>
      </w:r>
      <w:r w:rsidRPr="006B1515">
        <w:rPr>
          <w:sz w:val="24"/>
          <w:szCs w:val="24"/>
          <w:lang w:val="en-CA"/>
        </w:rPr>
        <w:t xml:space="preserve"> With </w:t>
      </w:r>
      <w:r w:rsidR="009F0D95">
        <w:rPr>
          <w:sz w:val="24"/>
          <w:szCs w:val="24"/>
          <w:lang w:val="en-CA"/>
        </w:rPr>
        <w:t>one</w:t>
      </w:r>
      <w:r w:rsidRPr="006B1515">
        <w:rPr>
          <w:sz w:val="24"/>
          <w:szCs w:val="24"/>
          <w:lang w:val="en-CA"/>
        </w:rPr>
        <w:t xml:space="preserve"> to three partners, prepare an audio or video news program.</w:t>
      </w:r>
    </w:p>
    <w:p w:rsidR="00B10C62" w:rsidRDefault="008A65B1" w:rsidP="00291844">
      <w:pPr>
        <w:spacing w:after="0" w:line="24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Each student may choose from the f</w:t>
      </w:r>
      <w:r w:rsidR="00123587" w:rsidRPr="006B1515">
        <w:rPr>
          <w:sz w:val="24"/>
          <w:szCs w:val="24"/>
          <w:lang w:val="en-CA"/>
        </w:rPr>
        <w:t>ollowing</w:t>
      </w:r>
      <w:r w:rsidR="00AC27FF" w:rsidRPr="006B1515">
        <w:rPr>
          <w:sz w:val="24"/>
          <w:szCs w:val="24"/>
          <w:lang w:val="en-CA"/>
        </w:rPr>
        <w:t xml:space="preserve"> news fields</w:t>
      </w:r>
      <w:r w:rsidR="00B10C62" w:rsidRPr="006B1515">
        <w:rPr>
          <w:sz w:val="24"/>
          <w:szCs w:val="24"/>
          <w:lang w:val="en-CA"/>
        </w:rPr>
        <w:t>:</w:t>
      </w:r>
    </w:p>
    <w:p w:rsidR="00291844" w:rsidRPr="006B1515" w:rsidRDefault="00291844" w:rsidP="00291844">
      <w:pPr>
        <w:spacing w:after="0" w:line="240" w:lineRule="auto"/>
        <w:rPr>
          <w:sz w:val="24"/>
          <w:szCs w:val="24"/>
          <w:lang w:val="en-CA"/>
        </w:rPr>
      </w:pP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Crime</w:t>
      </w: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Politics</w:t>
      </w: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International affairs</w:t>
      </w: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Sensational news (scandals, terrorist attacks, natural disasters)</w:t>
      </w: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Art/culture/entertainment</w:t>
      </w: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Science/environment</w:t>
      </w:r>
    </w:p>
    <w:p w:rsidR="00B10C62" w:rsidRPr="006B1515" w:rsidRDefault="00CC2FC7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Sports</w:t>
      </w:r>
    </w:p>
    <w:p w:rsidR="00B10C62" w:rsidRPr="006B1515" w:rsidRDefault="00B10C62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Weather (in particular, extreme weather warnings)</w:t>
      </w:r>
    </w:p>
    <w:p w:rsidR="00CC2FC7" w:rsidRPr="006B1515" w:rsidRDefault="00CC2FC7" w:rsidP="00291844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Editorial commentary about an issue in the news</w:t>
      </w:r>
    </w:p>
    <w:p w:rsidR="00291844" w:rsidRDefault="00291844">
      <w:pPr>
        <w:rPr>
          <w:i/>
          <w:sz w:val="24"/>
          <w:szCs w:val="24"/>
          <w:lang w:val="en-CA"/>
        </w:rPr>
      </w:pPr>
    </w:p>
    <w:p w:rsidR="004E3C98" w:rsidRPr="006B1515" w:rsidRDefault="00CC2FC7">
      <w:pPr>
        <w:rPr>
          <w:i/>
          <w:sz w:val="24"/>
          <w:szCs w:val="24"/>
          <w:lang w:val="en-CA"/>
        </w:rPr>
      </w:pPr>
      <w:r w:rsidRPr="006B1515">
        <w:rPr>
          <w:i/>
          <w:sz w:val="24"/>
          <w:szCs w:val="24"/>
          <w:lang w:val="en-CA"/>
        </w:rPr>
        <w:t>Below, you will find an e</w:t>
      </w:r>
      <w:r w:rsidR="004E3C98" w:rsidRPr="006B1515">
        <w:rPr>
          <w:i/>
          <w:sz w:val="24"/>
          <w:szCs w:val="24"/>
          <w:lang w:val="en-CA"/>
        </w:rPr>
        <w:t>xplanati</w:t>
      </w:r>
      <w:r w:rsidR="00B10C62" w:rsidRPr="006B1515">
        <w:rPr>
          <w:i/>
          <w:sz w:val="24"/>
          <w:szCs w:val="24"/>
          <w:lang w:val="en-CA"/>
        </w:rPr>
        <w:t>on of how to film a news report</w:t>
      </w:r>
      <w:r w:rsidR="00FD33CA" w:rsidRPr="006B1515">
        <w:rPr>
          <w:i/>
          <w:sz w:val="24"/>
          <w:szCs w:val="24"/>
          <w:lang w:val="en-CA"/>
        </w:rPr>
        <w:t>. H</w:t>
      </w:r>
      <w:r w:rsidRPr="006B1515">
        <w:rPr>
          <w:i/>
          <w:sz w:val="24"/>
          <w:szCs w:val="24"/>
          <w:lang w:val="en-CA"/>
        </w:rPr>
        <w:t>owever, if possi</w:t>
      </w:r>
      <w:r w:rsidR="00DE51A8" w:rsidRPr="006B1515">
        <w:rPr>
          <w:i/>
          <w:sz w:val="24"/>
          <w:szCs w:val="24"/>
          <w:lang w:val="en-CA"/>
        </w:rPr>
        <w:t>ble, ask the computer teacher at</w:t>
      </w:r>
      <w:r w:rsidRPr="006B1515">
        <w:rPr>
          <w:i/>
          <w:sz w:val="24"/>
          <w:szCs w:val="24"/>
          <w:lang w:val="en-CA"/>
        </w:rPr>
        <w:t xml:space="preserve"> your school for suggestions </w:t>
      </w:r>
      <w:r w:rsidR="005872B4">
        <w:rPr>
          <w:i/>
          <w:sz w:val="24"/>
          <w:szCs w:val="24"/>
          <w:lang w:val="en-CA"/>
        </w:rPr>
        <w:t>regarding</w:t>
      </w:r>
      <w:r w:rsidRPr="006B1515">
        <w:rPr>
          <w:i/>
          <w:sz w:val="24"/>
          <w:szCs w:val="24"/>
          <w:lang w:val="en-CA"/>
        </w:rPr>
        <w:t xml:space="preserve"> audio-visual procedures and technology</w:t>
      </w:r>
      <w:r w:rsidR="00B10C62" w:rsidRPr="006B1515">
        <w:rPr>
          <w:i/>
          <w:sz w:val="24"/>
          <w:szCs w:val="24"/>
          <w:lang w:val="en-CA"/>
        </w:rPr>
        <w:t>.</w:t>
      </w:r>
    </w:p>
    <w:p w:rsidR="00291844" w:rsidRDefault="00291844">
      <w:pPr>
        <w:rPr>
          <w:sz w:val="24"/>
          <w:szCs w:val="24"/>
          <w:lang w:val="en-CA"/>
        </w:rPr>
      </w:pPr>
      <w:r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5338736</wp:posOffset>
            </wp:positionH>
            <wp:positionV relativeFrom="paragraph">
              <wp:posOffset>154550</wp:posOffset>
            </wp:positionV>
            <wp:extent cx="828000" cy="828000"/>
            <wp:effectExtent l="0" t="0" r="0" b="0"/>
            <wp:wrapNone/>
            <wp:docPr id="2" name="Image 2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Cod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626" w:rsidRPr="006B1515" w:rsidRDefault="006B1515">
      <w:pPr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 xml:space="preserve">Tips on how to make a video news report: </w:t>
      </w:r>
      <w:hyperlink r:id="rId19" w:history="1">
        <w:r w:rsidR="007618B7" w:rsidRPr="006B1515">
          <w:rPr>
            <w:rStyle w:val="Lienhypertexte"/>
            <w:sz w:val="24"/>
            <w:szCs w:val="24"/>
            <w:lang w:val="en-CA"/>
          </w:rPr>
          <w:t>http://news.bbc.co.uk/2/hi/school_report/resources_for_teachers/8472052.stm</w:t>
        </w:r>
      </w:hyperlink>
    </w:p>
    <w:p w:rsidR="00291844" w:rsidRDefault="00291844">
      <w:pPr>
        <w:rPr>
          <w:sz w:val="24"/>
          <w:szCs w:val="24"/>
          <w:lang w:val="en-CA"/>
        </w:rPr>
      </w:pPr>
    </w:p>
    <w:p w:rsidR="004E3C98" w:rsidRPr="006B1515" w:rsidRDefault="007618B7">
      <w:pPr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t>Review</w:t>
      </w:r>
      <w:r w:rsidR="00CC2FC7" w:rsidRPr="006B1515">
        <w:rPr>
          <w:sz w:val="24"/>
          <w:szCs w:val="24"/>
          <w:lang w:val="en-CA"/>
        </w:rPr>
        <w:t xml:space="preserve"> project</w:t>
      </w:r>
      <w:r w:rsidR="000D77E6" w:rsidRPr="006B1515">
        <w:rPr>
          <w:sz w:val="24"/>
          <w:szCs w:val="24"/>
          <w:lang w:val="en-CA"/>
        </w:rPr>
        <w:t xml:space="preserve"> f</w:t>
      </w:r>
      <w:r w:rsidR="009F0D95">
        <w:rPr>
          <w:sz w:val="24"/>
          <w:szCs w:val="24"/>
          <w:lang w:val="en-CA"/>
        </w:rPr>
        <w:t>ive</w:t>
      </w:r>
      <w:r w:rsidR="00CC2FC7" w:rsidRPr="006B1515">
        <w:rPr>
          <w:sz w:val="24"/>
          <w:szCs w:val="24"/>
          <w:lang w:val="en-CA"/>
        </w:rPr>
        <w:t xml:space="preserve"> on journalistic beats</w:t>
      </w:r>
      <w:r w:rsidR="00B637CE" w:rsidRPr="006B1515">
        <w:rPr>
          <w:sz w:val="24"/>
          <w:szCs w:val="24"/>
          <w:lang w:val="en-CA"/>
        </w:rPr>
        <w:t>,</w:t>
      </w:r>
      <w:r w:rsidRPr="006B1515">
        <w:rPr>
          <w:sz w:val="24"/>
          <w:szCs w:val="24"/>
          <w:lang w:val="en-CA"/>
        </w:rPr>
        <w:t xml:space="preserve"> and possibly </w:t>
      </w:r>
      <w:r w:rsidR="00E23E3D" w:rsidRPr="006B1515">
        <w:rPr>
          <w:sz w:val="24"/>
          <w:szCs w:val="24"/>
          <w:lang w:val="en-CA"/>
        </w:rPr>
        <w:t xml:space="preserve">project three on </w:t>
      </w:r>
      <w:r w:rsidR="005B2BCB" w:rsidRPr="006B1515">
        <w:rPr>
          <w:sz w:val="24"/>
          <w:szCs w:val="24"/>
          <w:lang w:val="en-CA"/>
        </w:rPr>
        <w:t xml:space="preserve">editorial commentary or </w:t>
      </w:r>
      <w:r w:rsidRPr="006B1515">
        <w:rPr>
          <w:sz w:val="24"/>
          <w:szCs w:val="24"/>
          <w:lang w:val="en-CA"/>
        </w:rPr>
        <w:t>project s</w:t>
      </w:r>
      <w:r w:rsidR="009F0D95">
        <w:rPr>
          <w:sz w:val="24"/>
          <w:szCs w:val="24"/>
          <w:lang w:val="en-CA"/>
        </w:rPr>
        <w:t>even</w:t>
      </w:r>
      <w:r w:rsidR="005B2BCB" w:rsidRPr="006B1515">
        <w:rPr>
          <w:sz w:val="24"/>
          <w:szCs w:val="24"/>
          <w:lang w:val="en-CA"/>
        </w:rPr>
        <w:t xml:space="preserve"> on sports</w:t>
      </w:r>
      <w:r w:rsidR="00CD15E1" w:rsidRPr="006B1515">
        <w:rPr>
          <w:sz w:val="24"/>
          <w:szCs w:val="24"/>
          <w:lang w:val="en-CA"/>
        </w:rPr>
        <w:t>,</w:t>
      </w:r>
      <w:r w:rsidR="00CC2FC7" w:rsidRPr="006B1515">
        <w:rPr>
          <w:sz w:val="24"/>
          <w:szCs w:val="24"/>
          <w:lang w:val="en-CA"/>
        </w:rPr>
        <w:t xml:space="preserve"> before getting started.</w:t>
      </w: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291844" w:rsidRDefault="00291844">
      <w:pPr>
        <w:rPr>
          <w:sz w:val="24"/>
          <w:szCs w:val="24"/>
          <w:lang w:val="en-CA"/>
        </w:rPr>
      </w:pPr>
    </w:p>
    <w:p w:rsidR="00663D78" w:rsidRPr="006B1515" w:rsidRDefault="00663D78">
      <w:pPr>
        <w:rPr>
          <w:sz w:val="24"/>
          <w:szCs w:val="24"/>
          <w:lang w:val="en-CA"/>
        </w:rPr>
      </w:pPr>
      <w:r w:rsidRPr="006B1515">
        <w:rPr>
          <w:sz w:val="24"/>
          <w:szCs w:val="24"/>
          <w:lang w:val="en-CA"/>
        </w:rPr>
        <w:lastRenderedPageBreak/>
        <w:t>You may use the following rubric</w:t>
      </w:r>
      <w:r w:rsidR="005B2BCB" w:rsidRPr="006B1515">
        <w:rPr>
          <w:sz w:val="24"/>
          <w:szCs w:val="24"/>
          <w:lang w:val="en-CA"/>
        </w:rPr>
        <w:t xml:space="preserve"> to prepare for your report</w:t>
      </w:r>
      <w:r w:rsidRPr="006B1515">
        <w:rPr>
          <w:sz w:val="24"/>
          <w:szCs w:val="24"/>
          <w:lang w:val="en-CA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29"/>
      </w:tblGrid>
      <w:tr w:rsidR="00663D78" w:rsidTr="00BB6A91">
        <w:tc>
          <w:tcPr>
            <w:tcW w:w="2689" w:type="dxa"/>
            <w:shd w:val="clear" w:color="auto" w:fill="F2F2F2" w:themeFill="background1" w:themeFillShade="F2"/>
          </w:tcPr>
          <w:p w:rsidR="00291844" w:rsidRPr="00291844" w:rsidRDefault="00291844">
            <w:pPr>
              <w:rPr>
                <w:b/>
                <w:sz w:val="16"/>
                <w:szCs w:val="16"/>
                <w:lang w:val="en-CA"/>
              </w:rPr>
            </w:pPr>
          </w:p>
          <w:p w:rsidR="00663D78" w:rsidRDefault="00663D78">
            <w:pPr>
              <w:rPr>
                <w:b/>
                <w:sz w:val="24"/>
                <w:szCs w:val="24"/>
                <w:lang w:val="en-CA"/>
              </w:rPr>
            </w:pPr>
            <w:r w:rsidRPr="00291844">
              <w:rPr>
                <w:b/>
                <w:sz w:val="24"/>
                <w:szCs w:val="24"/>
                <w:lang w:val="en-CA"/>
              </w:rPr>
              <w:t>Your journalistic ‘beat’</w:t>
            </w: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P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229" w:type="dxa"/>
          </w:tcPr>
          <w:p w:rsidR="00663D78" w:rsidRDefault="00663D78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</w:tc>
      </w:tr>
      <w:tr w:rsidR="00663D78" w:rsidRPr="001F4BCB" w:rsidTr="00BB6A91">
        <w:tc>
          <w:tcPr>
            <w:tcW w:w="2689" w:type="dxa"/>
            <w:shd w:val="clear" w:color="auto" w:fill="F2F2F2" w:themeFill="background1" w:themeFillShade="F2"/>
          </w:tcPr>
          <w:p w:rsidR="00291844" w:rsidRPr="00291844" w:rsidRDefault="00291844">
            <w:pPr>
              <w:rPr>
                <w:b/>
                <w:sz w:val="16"/>
                <w:szCs w:val="16"/>
                <w:lang w:val="en-CA"/>
              </w:rPr>
            </w:pPr>
          </w:p>
          <w:p w:rsidR="00663D78" w:rsidRDefault="00663D78">
            <w:pPr>
              <w:rPr>
                <w:b/>
                <w:sz w:val="24"/>
                <w:szCs w:val="24"/>
                <w:lang w:val="en-CA"/>
              </w:rPr>
            </w:pPr>
            <w:r w:rsidRPr="00291844">
              <w:rPr>
                <w:b/>
                <w:sz w:val="24"/>
                <w:szCs w:val="24"/>
                <w:lang w:val="en-CA"/>
              </w:rPr>
              <w:t>The subject of your report</w:t>
            </w: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P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229" w:type="dxa"/>
          </w:tcPr>
          <w:p w:rsidR="00663D78" w:rsidRDefault="00663D78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</w:tc>
      </w:tr>
      <w:tr w:rsidR="00663D78" w:rsidTr="00BB6A91">
        <w:tc>
          <w:tcPr>
            <w:tcW w:w="2689" w:type="dxa"/>
            <w:shd w:val="clear" w:color="auto" w:fill="F2F2F2" w:themeFill="background1" w:themeFillShade="F2"/>
          </w:tcPr>
          <w:p w:rsidR="00291844" w:rsidRPr="00291844" w:rsidRDefault="00291844">
            <w:pPr>
              <w:rPr>
                <w:b/>
                <w:sz w:val="16"/>
                <w:szCs w:val="16"/>
                <w:lang w:val="en-CA"/>
              </w:rPr>
            </w:pPr>
          </w:p>
          <w:p w:rsidR="00663D78" w:rsidRDefault="00663D78">
            <w:pPr>
              <w:rPr>
                <w:b/>
                <w:sz w:val="24"/>
                <w:szCs w:val="24"/>
                <w:lang w:val="en-CA"/>
              </w:rPr>
            </w:pPr>
            <w:r w:rsidRPr="00291844">
              <w:rPr>
                <w:b/>
                <w:sz w:val="24"/>
                <w:szCs w:val="24"/>
                <w:lang w:val="en-CA"/>
              </w:rPr>
              <w:t>Introduction</w:t>
            </w: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  <w:p w:rsidR="00291844" w:rsidRPr="00291844" w:rsidRDefault="00291844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7229" w:type="dxa"/>
          </w:tcPr>
          <w:p w:rsidR="00663D78" w:rsidRDefault="00663D78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</w:tc>
      </w:tr>
      <w:tr w:rsidR="00663D78" w:rsidTr="00BB6A91">
        <w:tc>
          <w:tcPr>
            <w:tcW w:w="2689" w:type="dxa"/>
            <w:shd w:val="clear" w:color="auto" w:fill="F2F2F2" w:themeFill="background1" w:themeFillShade="F2"/>
          </w:tcPr>
          <w:p w:rsidR="00291844" w:rsidRPr="00291844" w:rsidRDefault="00291844">
            <w:pPr>
              <w:rPr>
                <w:b/>
                <w:sz w:val="16"/>
                <w:szCs w:val="16"/>
                <w:lang w:val="en-CA"/>
              </w:rPr>
            </w:pPr>
          </w:p>
          <w:p w:rsidR="00663D78" w:rsidRPr="00291844" w:rsidRDefault="00BB6A91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Bod</w:t>
            </w:r>
            <w:r w:rsidR="00663D78" w:rsidRPr="00291844">
              <w:rPr>
                <w:b/>
                <w:sz w:val="24"/>
                <w:szCs w:val="24"/>
                <w:lang w:val="en-CA"/>
              </w:rPr>
              <w:t>y (five main points)</w:t>
            </w:r>
          </w:p>
        </w:tc>
        <w:tc>
          <w:tcPr>
            <w:tcW w:w="7229" w:type="dxa"/>
          </w:tcPr>
          <w:p w:rsidR="00663D78" w:rsidRDefault="00663D78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</w:tc>
      </w:tr>
      <w:tr w:rsidR="00663D78" w:rsidTr="00BB6A91">
        <w:tc>
          <w:tcPr>
            <w:tcW w:w="2689" w:type="dxa"/>
            <w:shd w:val="clear" w:color="auto" w:fill="F2F2F2" w:themeFill="background1" w:themeFillShade="F2"/>
          </w:tcPr>
          <w:p w:rsidR="00291844" w:rsidRPr="00291844" w:rsidRDefault="00291844">
            <w:pPr>
              <w:rPr>
                <w:b/>
                <w:sz w:val="16"/>
                <w:szCs w:val="16"/>
                <w:lang w:val="en-CA"/>
              </w:rPr>
            </w:pPr>
          </w:p>
          <w:p w:rsidR="00663D78" w:rsidRPr="00291844" w:rsidRDefault="00663D78">
            <w:pPr>
              <w:rPr>
                <w:b/>
                <w:sz w:val="24"/>
                <w:szCs w:val="24"/>
                <w:lang w:val="en-CA"/>
              </w:rPr>
            </w:pPr>
            <w:r w:rsidRPr="00291844">
              <w:rPr>
                <w:b/>
                <w:sz w:val="24"/>
                <w:szCs w:val="24"/>
                <w:lang w:val="en-CA"/>
              </w:rPr>
              <w:t>Conclusion</w:t>
            </w:r>
          </w:p>
        </w:tc>
        <w:tc>
          <w:tcPr>
            <w:tcW w:w="7229" w:type="dxa"/>
          </w:tcPr>
          <w:p w:rsidR="00663D78" w:rsidRDefault="00663D78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  <w:p w:rsidR="006F4E1A" w:rsidRDefault="006F4E1A">
            <w:pPr>
              <w:rPr>
                <w:lang w:val="en-CA"/>
              </w:rPr>
            </w:pPr>
          </w:p>
        </w:tc>
      </w:tr>
    </w:tbl>
    <w:p w:rsidR="00663D78" w:rsidRDefault="00663D78" w:rsidP="004A51CF">
      <w:pPr>
        <w:rPr>
          <w:lang w:val="en-CA"/>
        </w:rPr>
      </w:pPr>
    </w:p>
    <w:sectPr w:rsidR="00663D78" w:rsidSect="001F4BC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7AF" w:rsidRDefault="00A647AF" w:rsidP="00BB6A91">
      <w:pPr>
        <w:spacing w:after="0" w:line="240" w:lineRule="auto"/>
      </w:pPr>
      <w:r>
        <w:separator/>
      </w:r>
    </w:p>
  </w:endnote>
  <w:endnote w:type="continuationSeparator" w:id="0">
    <w:p w:rsidR="00A647AF" w:rsidRDefault="00A647AF" w:rsidP="00BB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CF" w:rsidRDefault="004A51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649826055"/>
      <w:docPartObj>
        <w:docPartGallery w:val="Page Numbers (Bottom of Page)"/>
        <w:docPartUnique/>
      </w:docPartObj>
    </w:sdtPr>
    <w:sdtEndPr>
      <w:rPr>
        <w:i w:val="0"/>
        <w:sz w:val="22"/>
        <w:szCs w:val="22"/>
      </w:rPr>
    </w:sdtEndPr>
    <w:sdtContent>
      <w:p w:rsidR="00BB6A91" w:rsidRPr="00143B1E" w:rsidRDefault="00BB6A91" w:rsidP="00BB6A91">
        <w:pPr>
          <w:pStyle w:val="Pieddepage"/>
          <w:rPr>
            <w:lang w:val="en-CA"/>
          </w:rPr>
        </w:pPr>
        <w:r w:rsidRPr="00143B1E">
          <w:rPr>
            <w:i/>
            <w:noProof/>
            <w:sz w:val="16"/>
            <w:szCs w:val="16"/>
            <w:lang w:eastAsia="fr-CA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13E5A7D" wp14:editId="40223EC8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20" name="Grou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1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B6A91" w:rsidRDefault="00BB6A91" w:rsidP="00BB6A91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B656B6" w:rsidRPr="00B656B6">
                                  <w:rPr>
                                    <w:noProof/>
                                    <w:sz w:val="16"/>
                                    <w:szCs w:val="16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13E5A7D" id="Groupe 2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" filled="f" strokecolor="#7f7f7f">
                    <v:textbox>
                      <w:txbxContent>
                        <w:p w:rsidR="00BB6A91" w:rsidRDefault="00BB6A91" w:rsidP="00BB6A91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B656B6" w:rsidRPr="00B656B6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Pr="00143B1E">
          <w:rPr>
            <w:i/>
            <w:sz w:val="16"/>
            <w:szCs w:val="16"/>
            <w:lang w:val="en-CA"/>
          </w:rPr>
          <w:t xml:space="preserve">Eugene Abrams, </w:t>
        </w:r>
        <w:proofErr w:type="spellStart"/>
        <w:r w:rsidRPr="00143B1E">
          <w:rPr>
            <w:i/>
            <w:sz w:val="16"/>
            <w:szCs w:val="16"/>
            <w:lang w:val="en-CA"/>
          </w:rPr>
          <w:t>english</w:t>
        </w:r>
        <w:proofErr w:type="spellEnd"/>
        <w:r w:rsidRPr="00143B1E">
          <w:rPr>
            <w:i/>
            <w:sz w:val="16"/>
            <w:szCs w:val="16"/>
            <w:lang w:val="en-CA"/>
          </w:rPr>
          <w:t xml:space="preserve"> teacher, CÉA </w:t>
        </w:r>
        <w:proofErr w:type="spellStart"/>
        <w:r w:rsidRPr="00143B1E">
          <w:rPr>
            <w:i/>
            <w:sz w:val="16"/>
            <w:szCs w:val="16"/>
            <w:lang w:val="en-CA"/>
          </w:rPr>
          <w:t>LeMoyne-D’Iberville</w:t>
        </w:r>
        <w:proofErr w:type="spellEnd"/>
        <w:r w:rsidRPr="00143B1E">
          <w:rPr>
            <w:i/>
            <w:sz w:val="16"/>
            <w:szCs w:val="16"/>
            <w:lang w:val="en-CA"/>
          </w:rPr>
          <w:t>, CSMV, 2018</w:t>
        </w:r>
      </w:p>
    </w:sdtContent>
  </w:sdt>
  <w:p w:rsidR="00BB6A91" w:rsidRPr="00BB6A91" w:rsidRDefault="004A51CF">
    <w:pPr>
      <w:pStyle w:val="Pieddepage"/>
      <w:rPr>
        <w:lang w:val="en-CA"/>
      </w:rPr>
    </w:pPr>
    <w:r>
      <w:rPr>
        <w:noProof/>
        <w:lang w:eastAsia="fr-CA"/>
      </w:rPr>
      <w:drawing>
        <wp:inline distT="0" distB="0" distL="0" distR="0">
          <wp:extent cx="552450" cy="194613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C 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26" cy="197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CF" w:rsidRDefault="004A51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7AF" w:rsidRDefault="00A647AF" w:rsidP="00BB6A91">
      <w:pPr>
        <w:spacing w:after="0" w:line="240" w:lineRule="auto"/>
      </w:pPr>
      <w:r>
        <w:separator/>
      </w:r>
    </w:p>
  </w:footnote>
  <w:footnote w:type="continuationSeparator" w:id="0">
    <w:p w:rsidR="00A647AF" w:rsidRDefault="00A647AF" w:rsidP="00BB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CF" w:rsidRDefault="004A51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CF" w:rsidRDefault="004A51C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CF" w:rsidRDefault="004A51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02CC7"/>
    <w:multiLevelType w:val="hybridMultilevel"/>
    <w:tmpl w:val="FEDA89C0"/>
    <w:lvl w:ilvl="0" w:tplc="7F28AE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82158"/>
    <w:multiLevelType w:val="hybridMultilevel"/>
    <w:tmpl w:val="C26EAE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626"/>
    <w:rsid w:val="00045D20"/>
    <w:rsid w:val="00062F25"/>
    <w:rsid w:val="00067638"/>
    <w:rsid w:val="000808E1"/>
    <w:rsid w:val="000D77E6"/>
    <w:rsid w:val="00123587"/>
    <w:rsid w:val="001F4BCB"/>
    <w:rsid w:val="002666E0"/>
    <w:rsid w:val="00273BBA"/>
    <w:rsid w:val="00291844"/>
    <w:rsid w:val="0029685C"/>
    <w:rsid w:val="002A22A3"/>
    <w:rsid w:val="0035446B"/>
    <w:rsid w:val="00396B1E"/>
    <w:rsid w:val="00414033"/>
    <w:rsid w:val="0042465B"/>
    <w:rsid w:val="004513E5"/>
    <w:rsid w:val="00483A06"/>
    <w:rsid w:val="004A51CF"/>
    <w:rsid w:val="004C38B2"/>
    <w:rsid w:val="004E3C98"/>
    <w:rsid w:val="005872B4"/>
    <w:rsid w:val="005B2BCB"/>
    <w:rsid w:val="00663D78"/>
    <w:rsid w:val="006B1515"/>
    <w:rsid w:val="006C3180"/>
    <w:rsid w:val="006F4E1A"/>
    <w:rsid w:val="007618B7"/>
    <w:rsid w:val="008250B6"/>
    <w:rsid w:val="008A65B1"/>
    <w:rsid w:val="008E4B1E"/>
    <w:rsid w:val="00974B5C"/>
    <w:rsid w:val="009B5D7A"/>
    <w:rsid w:val="009F0D95"/>
    <w:rsid w:val="009F4764"/>
    <w:rsid w:val="00A51FB3"/>
    <w:rsid w:val="00A647AF"/>
    <w:rsid w:val="00A80D87"/>
    <w:rsid w:val="00A87270"/>
    <w:rsid w:val="00AC27FF"/>
    <w:rsid w:val="00AD39EA"/>
    <w:rsid w:val="00B10C62"/>
    <w:rsid w:val="00B31DC3"/>
    <w:rsid w:val="00B41CC3"/>
    <w:rsid w:val="00B637CE"/>
    <w:rsid w:val="00B656B6"/>
    <w:rsid w:val="00BA2F76"/>
    <w:rsid w:val="00BB6A91"/>
    <w:rsid w:val="00C77926"/>
    <w:rsid w:val="00CC2FC7"/>
    <w:rsid w:val="00CD15E1"/>
    <w:rsid w:val="00CF08C3"/>
    <w:rsid w:val="00CF12FD"/>
    <w:rsid w:val="00D3268C"/>
    <w:rsid w:val="00DE51A8"/>
    <w:rsid w:val="00E23E3D"/>
    <w:rsid w:val="00E3641E"/>
    <w:rsid w:val="00EA704F"/>
    <w:rsid w:val="00EE5D14"/>
    <w:rsid w:val="00F36626"/>
    <w:rsid w:val="00FD33CA"/>
    <w:rsid w:val="00FD626A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24880"/>
  <w15:chartTrackingRefBased/>
  <w15:docId w15:val="{5B8B3EAF-BC7C-4579-9E96-DA49A75F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662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E3C98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8E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B1515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B6A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6A91"/>
  </w:style>
  <w:style w:type="paragraph" w:styleId="Pieddepage">
    <w:name w:val="footer"/>
    <w:basedOn w:val="Normal"/>
    <w:link w:val="PieddepageCar"/>
    <w:uiPriority w:val="99"/>
    <w:unhideWhenUsed/>
    <w:rsid w:val="00BB6A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6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c.ca/news/thenational" TargetMode="External"/><Relationship Id="rId13" Type="http://schemas.openxmlformats.org/officeDocument/2006/relationships/hyperlink" Target="https://www.cbsnews.com/evening-news" TargetMode="Externa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hyperlink" Target="http://www.msnbc.com/schedule" TargetMode="External"/><Relationship Id="rId17" Type="http://schemas.openxmlformats.org/officeDocument/2006/relationships/hyperlink" Target="https://www.npr.org/programs/morning-edition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cbc.ca/listen/shows/cbc-news-the-world-at-six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bs.org/show/newshour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foxnews.com/shows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globalnews.ca/national/tv-news-program/" TargetMode="External"/><Relationship Id="rId19" Type="http://schemas.openxmlformats.org/officeDocument/2006/relationships/hyperlink" Target="http://news.bbc.co.uk/2/hi/school_report/resources_for_teachers/8472052.s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tvnews.ca/ctv-news-channel" TargetMode="External"/><Relationship Id="rId14" Type="http://schemas.openxmlformats.org/officeDocument/2006/relationships/hyperlink" Target="https://www.cnn.com/tv/schedule/cnn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524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ABRAMS</dc:creator>
  <cp:keywords/>
  <dc:description/>
  <cp:lastModifiedBy>LAURENT DEMERS</cp:lastModifiedBy>
  <cp:revision>11</cp:revision>
  <dcterms:created xsi:type="dcterms:W3CDTF">2018-10-19T10:36:00Z</dcterms:created>
  <dcterms:modified xsi:type="dcterms:W3CDTF">2018-11-01T14:27:00Z</dcterms:modified>
</cp:coreProperties>
</file>