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D4" w:rsidRPr="00757DDD" w:rsidRDefault="00C145A7" w:rsidP="002828D4">
      <w:pPr>
        <w:spacing w:after="128" w:line="240" w:lineRule="auto"/>
        <w:outlineLvl w:val="0"/>
        <w:rPr>
          <w:rFonts w:ascii="Comic Sans MS" w:eastAsia="Times New Roman" w:hAnsi="Comic Sans MS" w:cs="Arial"/>
          <w:b/>
          <w:bCs/>
          <w:color w:val="161616"/>
          <w:spacing w:val="-5"/>
          <w:kern w:val="36"/>
          <w:sz w:val="32"/>
          <w:szCs w:val="32"/>
          <w:lang w:eastAsia="fr-CA"/>
        </w:rPr>
      </w:pPr>
      <w:r>
        <w:rPr>
          <w:rFonts w:ascii="Comic Sans MS" w:eastAsia="Times New Roman" w:hAnsi="Comic Sans MS" w:cs="Arial"/>
          <w:b/>
          <w:bCs/>
          <w:color w:val="161616"/>
          <w:spacing w:val="-5"/>
          <w:kern w:val="36"/>
          <w:sz w:val="32"/>
          <w:szCs w:val="32"/>
          <w:lang w:eastAsia="fr-CA"/>
        </w:rPr>
        <w:t xml:space="preserve">4104 SAE : </w:t>
      </w:r>
      <w:r w:rsidR="002828D4" w:rsidRPr="00757DDD">
        <w:rPr>
          <w:rFonts w:ascii="Comic Sans MS" w:eastAsia="Times New Roman" w:hAnsi="Comic Sans MS" w:cs="Arial"/>
          <w:b/>
          <w:bCs/>
          <w:color w:val="161616"/>
          <w:spacing w:val="-5"/>
          <w:kern w:val="36"/>
          <w:sz w:val="32"/>
          <w:szCs w:val="32"/>
          <w:lang w:eastAsia="fr-CA"/>
        </w:rPr>
        <w:t>Le nouveau mal des ados</w:t>
      </w:r>
    </w:p>
    <w:p w:rsidR="002828D4" w:rsidRPr="00757DDD" w:rsidRDefault="002828D4" w:rsidP="002828D4">
      <w:pPr>
        <w:spacing w:after="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sz w:val="24"/>
          <w:szCs w:val="24"/>
          <w:lang w:eastAsia="fr-CA"/>
        </w:rPr>
        <w:t xml:space="preserve">Par </w:t>
      </w:r>
      <w:hyperlink r:id="rId8" w:history="1">
        <w:r w:rsidRPr="00757DDD">
          <w:rPr>
            <w:rFonts w:ascii="Comic Sans MS" w:eastAsia="Times New Roman" w:hAnsi="Comic Sans MS" w:cs="Arial"/>
            <w:sz w:val="24"/>
            <w:szCs w:val="24"/>
            <w:lang w:eastAsia="fr-CA"/>
          </w:rPr>
          <w:t xml:space="preserve">Chloé </w:t>
        </w:r>
        <w:proofErr w:type="spellStart"/>
        <w:r w:rsidRPr="00757DDD">
          <w:rPr>
            <w:rFonts w:ascii="Comic Sans MS" w:eastAsia="Times New Roman" w:hAnsi="Comic Sans MS" w:cs="Arial"/>
            <w:sz w:val="24"/>
            <w:szCs w:val="24"/>
            <w:lang w:eastAsia="fr-CA"/>
          </w:rPr>
          <w:t>Machillot</w:t>
        </w:r>
        <w:proofErr w:type="spellEnd"/>
      </w:hyperlink>
      <w:r w:rsidRPr="00757DDD">
        <w:rPr>
          <w:rFonts w:ascii="Comic Sans MS" w:eastAsia="Times New Roman" w:hAnsi="Comic Sans MS" w:cs="Arial"/>
          <w:sz w:val="24"/>
          <w:szCs w:val="24"/>
          <w:lang w:eastAsia="fr-CA"/>
        </w:rPr>
        <w:t xml:space="preserve">, L’Actualité, </w:t>
      </w:r>
      <w:r w:rsidRPr="00757DDD">
        <w:rPr>
          <w:rFonts w:ascii="Comic Sans MS" w:eastAsia="Times New Roman" w:hAnsi="Comic Sans MS" w:cs="Arial"/>
          <w:color w:val="161616"/>
          <w:sz w:val="24"/>
          <w:szCs w:val="24"/>
          <w:lang w:eastAsia="fr-CA"/>
        </w:rPr>
        <w:t xml:space="preserve"> 24 mai 2017.</w:t>
      </w:r>
    </w:p>
    <w:p w:rsidR="002828D4" w:rsidRPr="00757DDD" w:rsidRDefault="002828D4" w:rsidP="002828D4">
      <w:pPr>
        <w:rPr>
          <w:rFonts w:ascii="Comic Sans MS" w:hAnsi="Comic Sans MS"/>
          <w:sz w:val="24"/>
          <w:szCs w:val="24"/>
        </w:rPr>
      </w:pP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Alia, 12 ans, parle très rarement de son anxiété. Sa première crise a duré 45 minutes. Pour mettre un terme aux suffocations qui la paralysaient, sa mère l’a conduite à l’hôpital. Diagnostic</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 anxi</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té pathologique.</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Alia est loin d’être un cas isolé. En hausse constante depuis 15 ans, la détresse psychologique liée à l’anxiété a pris en 2014 les proportions d’une urgence médicale. Elle toucherait désormais plus du tiers des jeunes, contre 24 % en 2013, selon une étude menée en 2016 par le Centre de toxicomanie et de santé mentale, affilié à l’Université de Toronto, auprès de 10 000 étudiants en Ontario. Et si tous ne se retrouvent pas aux urgences, un sur cinq ressentirait le besoin de recourir à une aide médicale.</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Jean-François Bélair, psychiatre et chef du Programme d’intervention intensive de l’Institut universitaire en santé mentale Douglas, à Montréal, côtoie des adolescents anxieux depuis des années. L’anxiété, explique-t-il, est avant tout un réflexe biologique qui incite à se protéger en cas de situation dangereuse. Elle est naturellement plus réactive dans le cerveau des adolescents, qui accumulent les nouvelles expériences et s’éloignent chaque jour un peu plus du rassurant cocon familial. Cette réaction devient toutefois problématique si elle fait entrave aux activités du quotidien. On parle alors d’anxiété pathologique. Celle-ci se manifeste le plus souvent par des douleurs physiques et par l’évitement de toute situation susceptible d’entraîner le jugement d’autrui. Dans le quotidien d’un jeune soucieux d’esquiver tout ce qui peut mettre à l’épreuve sa confiance en lui-même, des activités aussi banales que traverser la cour de l’école, parler devant la classe ou avec des camarades deviennent de véritables obstacles.</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Aux premières loges du théâtre de la vie des jeunes, les enseignants doivent apprendre à composer avec l’anxiété d’un nombre croissant de leurs élèves et les accompagner dans la gestion de celle-ci. «</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Nous vivons dans une soci</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 de performance o</w:t>
      </w:r>
      <w:r w:rsidRPr="00757DDD">
        <w:rPr>
          <w:rFonts w:ascii="Comic Sans MS" w:eastAsia="Times New Roman" w:hAnsi="Comic Sans MS" w:cs="Comic Sans MS"/>
          <w:color w:val="161616"/>
          <w:sz w:val="24"/>
          <w:szCs w:val="24"/>
          <w:lang w:eastAsia="fr-CA"/>
        </w:rPr>
        <w:t>ù</w:t>
      </w:r>
      <w:r w:rsidRPr="00757DDD">
        <w:rPr>
          <w:rFonts w:ascii="Comic Sans MS" w:eastAsia="Times New Roman" w:hAnsi="Comic Sans MS" w:cs="Arial"/>
          <w:color w:val="161616"/>
          <w:sz w:val="24"/>
          <w:szCs w:val="24"/>
          <w:lang w:eastAsia="fr-CA"/>
        </w:rPr>
        <w:t xml:space="preserve"> les parents ont des attentes élevées, observe Marie-Claude </w:t>
      </w:r>
      <w:proofErr w:type="spellStart"/>
      <w:r w:rsidRPr="00757DDD">
        <w:rPr>
          <w:rFonts w:ascii="Comic Sans MS" w:eastAsia="Times New Roman" w:hAnsi="Comic Sans MS" w:cs="Arial"/>
          <w:color w:val="161616"/>
          <w:sz w:val="24"/>
          <w:szCs w:val="24"/>
          <w:lang w:eastAsia="fr-CA"/>
        </w:rPr>
        <w:t>Ratté</w:t>
      </w:r>
      <w:proofErr w:type="spellEnd"/>
      <w:r w:rsidRPr="00757DDD">
        <w:rPr>
          <w:rFonts w:ascii="Comic Sans MS" w:eastAsia="Times New Roman" w:hAnsi="Comic Sans MS" w:cs="Arial"/>
          <w:color w:val="161616"/>
          <w:sz w:val="24"/>
          <w:szCs w:val="24"/>
          <w:lang w:eastAsia="fr-CA"/>
        </w:rPr>
        <w:t>, de l’école secondaire des Sentiers, à Québec. Les jeunes somatisent régulièrement cette pression en maux de ventre ou de tête</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 ils veulent aller aux toilettes ou s</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absentent lors des </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valuations.</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 Johanne Grenier, de l</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cole primaire C</w:t>
      </w:r>
      <w:r w:rsidRPr="00757DDD">
        <w:rPr>
          <w:rFonts w:ascii="Comic Sans MS" w:eastAsia="Times New Roman" w:hAnsi="Comic Sans MS" w:cs="Comic Sans MS"/>
          <w:color w:val="161616"/>
          <w:sz w:val="24"/>
          <w:szCs w:val="24"/>
          <w:lang w:eastAsia="fr-CA"/>
        </w:rPr>
        <w:t>œ</w:t>
      </w:r>
      <w:r w:rsidRPr="00757DDD">
        <w:rPr>
          <w:rFonts w:ascii="Comic Sans MS" w:eastAsia="Times New Roman" w:hAnsi="Comic Sans MS" w:cs="Arial"/>
          <w:color w:val="161616"/>
          <w:sz w:val="24"/>
          <w:szCs w:val="24"/>
          <w:lang w:eastAsia="fr-CA"/>
        </w:rPr>
        <w:t xml:space="preserve">ur-Vaillant, </w:t>
      </w:r>
      <w:r w:rsidRPr="00757DDD">
        <w:rPr>
          <w:rFonts w:ascii="Comic Sans MS" w:eastAsia="Times New Roman" w:hAnsi="Comic Sans MS" w:cs="Comic Sans MS"/>
          <w:color w:val="161616"/>
          <w:sz w:val="24"/>
          <w:szCs w:val="24"/>
          <w:lang w:eastAsia="fr-CA"/>
        </w:rPr>
        <w:t>à</w:t>
      </w:r>
      <w:r w:rsidRPr="00757DDD">
        <w:rPr>
          <w:rFonts w:ascii="Comic Sans MS" w:eastAsia="Times New Roman" w:hAnsi="Comic Sans MS" w:cs="Arial"/>
          <w:color w:val="161616"/>
          <w:sz w:val="24"/>
          <w:szCs w:val="24"/>
          <w:lang w:eastAsia="fr-CA"/>
        </w:rPr>
        <w:t xml:space="preserve"> Sainte-Foy, note aussi un manque de </w:t>
      </w:r>
      <w:r w:rsidRPr="00757DDD">
        <w:rPr>
          <w:rFonts w:ascii="Comic Sans MS" w:eastAsia="Times New Roman" w:hAnsi="Comic Sans MS" w:cs="Arial"/>
          <w:color w:val="161616"/>
          <w:sz w:val="24"/>
          <w:szCs w:val="24"/>
          <w:lang w:eastAsia="fr-CA"/>
        </w:rPr>
        <w:lastRenderedPageBreak/>
        <w:t>confiance plus 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pandu chez ses </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l</w:t>
      </w:r>
      <w:r w:rsidRPr="00757DDD">
        <w:rPr>
          <w:rFonts w:ascii="Comic Sans MS" w:eastAsia="Times New Roman" w:hAnsi="Comic Sans MS" w:cs="Comic Sans MS"/>
          <w:color w:val="161616"/>
          <w:sz w:val="24"/>
          <w:szCs w:val="24"/>
          <w:lang w:eastAsia="fr-CA"/>
        </w:rPr>
        <w:t>è</w:t>
      </w:r>
      <w:r w:rsidRPr="00757DDD">
        <w:rPr>
          <w:rFonts w:ascii="Comic Sans MS" w:eastAsia="Times New Roman" w:hAnsi="Comic Sans MS" w:cs="Arial"/>
          <w:color w:val="161616"/>
          <w:sz w:val="24"/>
          <w:szCs w:val="24"/>
          <w:lang w:eastAsia="fr-CA"/>
        </w:rPr>
        <w:t>ves. Dans son école, où 52 % des élèves sont issus de l’immigration, la pression exercée par les parents est également une source d’anxiété. Certains enfants ont peur de les décevoir et d’être punis.</w:t>
      </w:r>
    </w:p>
    <w:p w:rsidR="002828D4" w:rsidRPr="00757DDD" w:rsidRDefault="002828D4" w:rsidP="002828D4">
      <w:pPr>
        <w:shd w:val="clear" w:color="auto" w:fill="F5F5F5"/>
        <w:spacing w:before="307" w:after="153" w:line="240" w:lineRule="auto"/>
        <w:outlineLvl w:val="2"/>
        <w:rPr>
          <w:rFonts w:ascii="Comic Sans MS" w:eastAsia="Times New Roman" w:hAnsi="Comic Sans MS" w:cs="Arial"/>
          <w:color w:val="161616"/>
          <w:sz w:val="24"/>
          <w:szCs w:val="24"/>
          <w:lang w:eastAsia="fr-CA"/>
        </w:rPr>
      </w:pPr>
      <w:r w:rsidRPr="00757DDD">
        <w:rPr>
          <w:rFonts w:ascii="Comic Sans MS" w:eastAsia="Times New Roman" w:hAnsi="Comic Sans MS" w:cs="Arial"/>
          <w:b/>
          <w:bCs/>
          <w:color w:val="161616"/>
          <w:sz w:val="24"/>
          <w:szCs w:val="24"/>
          <w:lang w:eastAsia="fr-CA"/>
        </w:rPr>
        <w:t>L’effet Facebook</w:t>
      </w:r>
    </w:p>
    <w:p w:rsidR="002828D4" w:rsidRPr="00757DDD" w:rsidRDefault="002828D4" w:rsidP="002828D4">
      <w:pPr>
        <w:shd w:val="clear" w:color="auto" w:fill="F5F5F5"/>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Au stress lié à la performance à l’école et aux relations sociales s’est ajouté progressivement l’anxiété provoquée chez les jeunes par l’utilisation démesurée des nouvelles technologies</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 86</w:t>
      </w:r>
      <w:r w:rsidRPr="00757DDD">
        <w:rPr>
          <w:rFonts w:ascii="Comic Sans MS" w:eastAsia="Times New Roman" w:hAnsi="Comic Sans MS" w:cs="Comic Sans MS"/>
          <w:color w:val="161616"/>
          <w:sz w:val="24"/>
          <w:szCs w:val="24"/>
          <w:lang w:eastAsia="fr-CA"/>
        </w:rPr>
        <w:t> </w:t>
      </w:r>
      <w:r w:rsidRPr="00757DDD">
        <w:rPr>
          <w:rFonts w:ascii="Comic Sans MS" w:eastAsia="Times New Roman" w:hAnsi="Comic Sans MS" w:cs="Arial"/>
          <w:color w:val="161616"/>
          <w:sz w:val="24"/>
          <w:szCs w:val="24"/>
          <w:lang w:eastAsia="fr-CA"/>
        </w:rPr>
        <w:t>% d</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entre eux fr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quentent les m</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dias sociaux quotidiennement, un sur cinq passe plus de cinq heures par jour en ligne et un sur huit présente des symptômes de dépendance aux jeux </w:t>
      </w:r>
      <w:r>
        <w:rPr>
          <w:rFonts w:ascii="Comic Sans MS" w:eastAsia="Times New Roman" w:hAnsi="Comic Sans MS" w:cs="Arial"/>
          <w:color w:val="161616"/>
          <w:sz w:val="24"/>
          <w:szCs w:val="24"/>
          <w:lang w:eastAsia="fr-CA"/>
        </w:rPr>
        <w:t>vidéo</w:t>
      </w:r>
      <w:r w:rsidRPr="00757DDD">
        <w:rPr>
          <w:rFonts w:ascii="Comic Sans MS" w:eastAsia="Times New Roman" w:hAnsi="Comic Sans MS" w:cs="Arial"/>
          <w:color w:val="161616"/>
          <w:sz w:val="24"/>
          <w:szCs w:val="24"/>
          <w:lang w:eastAsia="fr-CA"/>
        </w:rPr>
        <w:t>, selon l’étude menée en 2016 par le Centre de toxicomanie et de santé m</w:t>
      </w:r>
      <w:r w:rsidR="00530E26">
        <w:rPr>
          <w:rFonts w:ascii="Comic Sans MS" w:eastAsia="Times New Roman" w:hAnsi="Comic Sans MS" w:cs="Arial"/>
          <w:color w:val="161616"/>
          <w:sz w:val="24"/>
          <w:szCs w:val="24"/>
          <w:lang w:eastAsia="fr-CA"/>
        </w:rPr>
        <w:t>entale</w:t>
      </w:r>
      <w:r w:rsidRPr="00757DDD">
        <w:rPr>
          <w:rFonts w:ascii="Comic Sans MS" w:eastAsia="Times New Roman" w:hAnsi="Comic Sans MS" w:cs="Arial"/>
          <w:color w:val="161616"/>
          <w:sz w:val="24"/>
          <w:szCs w:val="24"/>
          <w:lang w:eastAsia="fr-CA"/>
        </w:rPr>
        <w:t xml:space="preserve">. La même étude révèle qu’en plus d’en subir les conséquences sur leur santé et leur hygiène de vie en général, 22 % deviennent soit victimes de </w:t>
      </w:r>
      <w:proofErr w:type="spellStart"/>
      <w:r w:rsidRPr="00757DDD">
        <w:rPr>
          <w:rFonts w:ascii="Comic Sans MS" w:eastAsia="Times New Roman" w:hAnsi="Comic Sans MS" w:cs="Arial"/>
          <w:color w:val="161616"/>
          <w:sz w:val="24"/>
          <w:szCs w:val="24"/>
          <w:lang w:eastAsia="fr-CA"/>
        </w:rPr>
        <w:t>cyberintimidation</w:t>
      </w:r>
      <w:proofErr w:type="spellEnd"/>
      <w:r w:rsidRPr="00757DDD">
        <w:rPr>
          <w:rFonts w:ascii="Comic Sans MS" w:eastAsia="Times New Roman" w:hAnsi="Comic Sans MS" w:cs="Arial"/>
          <w:color w:val="161616"/>
          <w:sz w:val="24"/>
          <w:szCs w:val="24"/>
          <w:lang w:eastAsia="fr-CA"/>
        </w:rPr>
        <w:t>, soit complexés à force de se comparer aux autres, les filtres du Web donnant l’illusion d’une vie parfaite.</w:t>
      </w:r>
    </w:p>
    <w:p w:rsidR="002828D4" w:rsidRPr="00757DDD" w:rsidRDefault="002828D4" w:rsidP="002828D4">
      <w:pPr>
        <w:shd w:val="clear" w:color="auto" w:fill="F5F5F5"/>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Les médias sociaux ont une très grande influence sur l’estime que les jeunes ont d’eux-mêmes, explique le D</w:t>
      </w:r>
      <w:r w:rsidRPr="00757DDD">
        <w:rPr>
          <w:rFonts w:ascii="Comic Sans MS" w:eastAsia="Times New Roman" w:hAnsi="Comic Sans MS" w:cs="Arial"/>
          <w:color w:val="161616"/>
          <w:sz w:val="24"/>
          <w:szCs w:val="24"/>
          <w:vertAlign w:val="superscript"/>
          <w:lang w:eastAsia="fr-CA"/>
        </w:rPr>
        <w:t>r</w:t>
      </w:r>
      <w:r w:rsidRPr="00757DDD">
        <w:rPr>
          <w:rFonts w:ascii="Comic Sans MS" w:eastAsia="Times New Roman" w:hAnsi="Comic Sans MS" w:cs="Arial"/>
          <w:color w:val="161616"/>
          <w:sz w:val="24"/>
          <w:szCs w:val="24"/>
          <w:lang w:eastAsia="fr-CA"/>
        </w:rPr>
        <w:t> Bélair. L’image qu’ils projettent et qu’on leur renvoie a un effet énorme sur leurs sentiments. Si certains trouvent beaucoup de plaisir à échanger sur les médias sociaux et se sentir connectés, bon nombre s’y sentent peu confiants, isolés, à la limite moqués et rejetés.</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p>
    <w:p w:rsidR="002828D4" w:rsidRPr="00757DDD" w:rsidRDefault="002828D4" w:rsidP="002828D4">
      <w:pPr>
        <w:shd w:val="clear" w:color="auto" w:fill="F5F5F5"/>
        <w:spacing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 xml:space="preserve">Lorsque le réconfort des proches ne suffit pas à raisonner un jeune, les ressources de l’école — </w:t>
      </w:r>
      <w:proofErr w:type="gramStart"/>
      <w:r w:rsidRPr="00757DDD">
        <w:rPr>
          <w:rFonts w:ascii="Comic Sans MS" w:eastAsia="Times New Roman" w:hAnsi="Comic Sans MS" w:cs="Arial"/>
          <w:color w:val="161616"/>
          <w:sz w:val="24"/>
          <w:szCs w:val="24"/>
          <w:lang w:eastAsia="fr-CA"/>
        </w:rPr>
        <w:t>groupes</w:t>
      </w:r>
      <w:proofErr w:type="gramEnd"/>
      <w:r w:rsidRPr="00757DDD">
        <w:rPr>
          <w:rFonts w:ascii="Comic Sans MS" w:eastAsia="Times New Roman" w:hAnsi="Comic Sans MS" w:cs="Arial"/>
          <w:color w:val="161616"/>
          <w:sz w:val="24"/>
          <w:szCs w:val="24"/>
          <w:lang w:eastAsia="fr-CA"/>
        </w:rPr>
        <w:t xml:space="preserve"> d’entraide ou psychologues scolaires — et les services professionnels des CLSC peuvent prendre le relais. Dans les cas plus extrêmes, le jeune doit consulter en clinique externe de psychiatrie ou dans un service d’urgence, où il apprendra à acquérir des mécanismes sains et efficaces pour gérer ses émotions et adopter une pratique modérée des nouvelles technologies.</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La crainte de ne pas 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ussir encourage m</w:t>
      </w:r>
      <w:r w:rsidRPr="00757DDD">
        <w:rPr>
          <w:rFonts w:ascii="Comic Sans MS" w:eastAsia="Times New Roman" w:hAnsi="Comic Sans MS" w:cs="Comic Sans MS"/>
          <w:color w:val="161616"/>
          <w:sz w:val="24"/>
          <w:szCs w:val="24"/>
          <w:lang w:eastAsia="fr-CA"/>
        </w:rPr>
        <w:t>ê</w:t>
      </w:r>
      <w:r w:rsidRPr="00757DDD">
        <w:rPr>
          <w:rFonts w:ascii="Comic Sans MS" w:eastAsia="Times New Roman" w:hAnsi="Comic Sans MS" w:cs="Arial"/>
          <w:color w:val="161616"/>
          <w:sz w:val="24"/>
          <w:szCs w:val="24"/>
          <w:lang w:eastAsia="fr-CA"/>
        </w:rPr>
        <w:t xml:space="preserve">me certains jeunes </w:t>
      </w:r>
      <w:r w:rsidRPr="00757DDD">
        <w:rPr>
          <w:rFonts w:ascii="Comic Sans MS" w:eastAsia="Times New Roman" w:hAnsi="Comic Sans MS" w:cs="Comic Sans MS"/>
          <w:color w:val="161616"/>
          <w:sz w:val="24"/>
          <w:szCs w:val="24"/>
          <w:lang w:eastAsia="fr-CA"/>
        </w:rPr>
        <w:t>à</w:t>
      </w:r>
      <w:r w:rsidRPr="00757DDD">
        <w:rPr>
          <w:rFonts w:ascii="Comic Sans MS" w:eastAsia="Times New Roman" w:hAnsi="Comic Sans MS" w:cs="Arial"/>
          <w:color w:val="161616"/>
          <w:sz w:val="24"/>
          <w:szCs w:val="24"/>
          <w:lang w:eastAsia="fr-CA"/>
        </w:rPr>
        <w:t xml:space="preserve"> saboter leur propre travail, comme s</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il </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tait plus rassurant de provoquer soi-m</w:t>
      </w:r>
      <w:r w:rsidRPr="00757DDD">
        <w:rPr>
          <w:rFonts w:ascii="Comic Sans MS" w:eastAsia="Times New Roman" w:hAnsi="Comic Sans MS" w:cs="Comic Sans MS"/>
          <w:color w:val="161616"/>
          <w:sz w:val="24"/>
          <w:szCs w:val="24"/>
          <w:lang w:eastAsia="fr-CA"/>
        </w:rPr>
        <w:t>ê</w:t>
      </w:r>
      <w:r w:rsidRPr="00757DDD">
        <w:rPr>
          <w:rFonts w:ascii="Comic Sans MS" w:eastAsia="Times New Roman" w:hAnsi="Comic Sans MS" w:cs="Arial"/>
          <w:color w:val="161616"/>
          <w:sz w:val="24"/>
          <w:szCs w:val="24"/>
          <w:lang w:eastAsia="fr-CA"/>
        </w:rPr>
        <w:t xml:space="preserve">me un </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chec plut</w:t>
      </w:r>
      <w:r w:rsidRPr="00757DDD">
        <w:rPr>
          <w:rFonts w:ascii="Comic Sans MS" w:eastAsia="Times New Roman" w:hAnsi="Comic Sans MS" w:cs="Comic Sans MS"/>
          <w:color w:val="161616"/>
          <w:sz w:val="24"/>
          <w:szCs w:val="24"/>
          <w:lang w:eastAsia="fr-CA"/>
        </w:rPr>
        <w:t>ô</w:t>
      </w:r>
      <w:r w:rsidRPr="00757DDD">
        <w:rPr>
          <w:rFonts w:ascii="Comic Sans MS" w:eastAsia="Times New Roman" w:hAnsi="Comic Sans MS" w:cs="Arial"/>
          <w:color w:val="161616"/>
          <w:sz w:val="24"/>
          <w:szCs w:val="24"/>
          <w:lang w:eastAsia="fr-CA"/>
        </w:rPr>
        <w:t>t que de le subir</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observe le socio-anthropologue de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adolescence Jocelyn Lachance, professeur </w:t>
      </w:r>
      <w:r w:rsidRPr="00757DDD">
        <w:rPr>
          <w:rFonts w:ascii="Comic Sans MS" w:eastAsia="Times New Roman" w:hAnsi="Comic Sans MS" w:cs="Comic Sans MS"/>
          <w:color w:val="161616"/>
          <w:sz w:val="24"/>
          <w:szCs w:val="24"/>
          <w:lang w:eastAsia="fr-CA"/>
        </w:rPr>
        <w:t>à</w:t>
      </w:r>
      <w:r w:rsidRPr="00757DDD">
        <w:rPr>
          <w:rFonts w:ascii="Comic Sans MS" w:eastAsia="Times New Roman" w:hAnsi="Comic Sans MS" w:cs="Arial"/>
          <w:color w:val="161616"/>
          <w:sz w:val="24"/>
          <w:szCs w:val="24"/>
          <w:lang w:eastAsia="fr-CA"/>
        </w:rPr>
        <w:t xml:space="preserve">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Universit</w:t>
      </w:r>
      <w:r w:rsidRPr="00757DDD">
        <w:rPr>
          <w:rFonts w:ascii="Comic Sans MS" w:eastAsia="Times New Roman" w:hAnsi="Comic Sans MS" w:cs="Comic Sans MS"/>
          <w:color w:val="161616"/>
          <w:sz w:val="24"/>
          <w:szCs w:val="24"/>
          <w:lang w:eastAsia="fr-CA"/>
        </w:rPr>
        <w:t>é</w:t>
      </w:r>
      <w:r w:rsidR="000C709C">
        <w:rPr>
          <w:rFonts w:ascii="Comic Sans MS" w:eastAsia="Times New Roman" w:hAnsi="Comic Sans MS" w:cs="Arial"/>
          <w:color w:val="161616"/>
          <w:sz w:val="24"/>
          <w:szCs w:val="24"/>
          <w:lang w:eastAsia="fr-CA"/>
        </w:rPr>
        <w:t xml:space="preserve"> de Pau, en France</w:t>
      </w:r>
      <w:r w:rsidRPr="00757DDD">
        <w:rPr>
          <w:rFonts w:ascii="Comic Sans MS" w:eastAsia="Times New Roman" w:hAnsi="Comic Sans MS" w:cs="Arial"/>
          <w:color w:val="161616"/>
          <w:sz w:val="24"/>
          <w:szCs w:val="24"/>
          <w:lang w:eastAsia="fr-CA"/>
        </w:rPr>
        <w:t>. Il observe que dans notre soci</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o</w:t>
      </w:r>
      <w:r w:rsidRPr="00757DDD">
        <w:rPr>
          <w:rFonts w:ascii="Comic Sans MS" w:eastAsia="Times New Roman" w:hAnsi="Comic Sans MS" w:cs="Comic Sans MS"/>
          <w:color w:val="161616"/>
          <w:sz w:val="24"/>
          <w:szCs w:val="24"/>
          <w:lang w:eastAsia="fr-CA"/>
        </w:rPr>
        <w:t>ù</w:t>
      </w:r>
      <w:r w:rsidRPr="00757DDD">
        <w:rPr>
          <w:rFonts w:ascii="Comic Sans MS" w:eastAsia="Times New Roman" w:hAnsi="Comic Sans MS" w:cs="Arial"/>
          <w:color w:val="161616"/>
          <w:sz w:val="24"/>
          <w:szCs w:val="24"/>
          <w:lang w:eastAsia="fr-CA"/>
        </w:rPr>
        <w:t xml:space="preserve"> les notions de performance et d</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adaptabilit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 sont de plus en plus présentes, les jeunes doivent se responsabiliser plus rapidement. Si certains savent redoubler d’inventivité, </w:t>
      </w:r>
      <w:r w:rsidRPr="00757DDD">
        <w:rPr>
          <w:rFonts w:ascii="Comic Sans MS" w:eastAsia="Times New Roman" w:hAnsi="Comic Sans MS" w:cs="Arial"/>
          <w:color w:val="161616"/>
          <w:sz w:val="24"/>
          <w:szCs w:val="24"/>
          <w:lang w:eastAsia="fr-CA"/>
        </w:rPr>
        <w:lastRenderedPageBreak/>
        <w:t>d’autres craignent de ne pas réussir à trouver leur place et s’en trouvent fragilisés. «</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Les adolescents sont d</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sormais somm</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s de grandir dans un monde en transformation permanente. C’est comme si nous leur disions</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 pr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pare-toi maintenant pour un monde qui ne sera plus le m</w:t>
      </w:r>
      <w:r w:rsidRPr="00757DDD">
        <w:rPr>
          <w:rFonts w:ascii="Comic Sans MS" w:eastAsia="Times New Roman" w:hAnsi="Comic Sans MS" w:cs="Comic Sans MS"/>
          <w:color w:val="161616"/>
          <w:sz w:val="24"/>
          <w:szCs w:val="24"/>
          <w:lang w:eastAsia="fr-CA"/>
        </w:rPr>
        <w:t>ê</w:t>
      </w:r>
      <w:r w:rsidRPr="00757DDD">
        <w:rPr>
          <w:rFonts w:ascii="Comic Sans MS" w:eastAsia="Times New Roman" w:hAnsi="Comic Sans MS" w:cs="Arial"/>
          <w:color w:val="161616"/>
          <w:sz w:val="24"/>
          <w:szCs w:val="24"/>
          <w:lang w:eastAsia="fr-CA"/>
        </w:rPr>
        <w:t>me demain</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explique-t-il.</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 xml:space="preserve">La popularité des émissions où les participants doivent rivaliser entre eux pour déterminer qui est le plus populaire ou le plus talentueux alimente la pression que certains jeunes se mettent pour « réussir ». Selon la psychologue Geneviève Taylor, professeure au Département d’éducation et pédagogie de l’UQAM, ces émissions peuvent avoir une portée particulièrement lourde pour les adolescents, qui sont, par nature, psychologiquement plus vulnérables et dont l’estime d’eux-mêmes est plus fragile. </w:t>
      </w:r>
    </w:p>
    <w:p w:rsidR="00391CFC"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 xml:space="preserve">Depuis sa thérapie à l’hôpital de jour de l’Institut universitaire en santé mentale Douglas, Anthony, 14 ans, a appris à reconnaître les moments où son anxiété le pousse à s’isoler pour mieux les affronter. </w:t>
      </w:r>
    </w:p>
    <w:p w:rsidR="00801AAE"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 xml:space="preserve">Une heure par semaine, les patients de Douglas font le point sur leurs progrès. Ces réunions débouchent toujours sur une série de nouveaux objectifs que le jeune doit atteindre avant la rencontre suivante. </w:t>
      </w:r>
      <w:r w:rsidR="00801AAE">
        <w:rPr>
          <w:rFonts w:ascii="Comic Sans MS" w:eastAsia="Times New Roman" w:hAnsi="Comic Sans MS" w:cs="Arial"/>
          <w:color w:val="161616"/>
          <w:sz w:val="24"/>
          <w:szCs w:val="24"/>
          <w:lang w:eastAsia="fr-CA"/>
        </w:rPr>
        <w:t>Le</w:t>
      </w:r>
      <w:r w:rsidRPr="00757DDD">
        <w:rPr>
          <w:rFonts w:ascii="Comic Sans MS" w:eastAsia="Times New Roman" w:hAnsi="Comic Sans MS" w:cs="Arial"/>
          <w:color w:val="161616"/>
          <w:sz w:val="24"/>
          <w:szCs w:val="24"/>
          <w:lang w:eastAsia="fr-CA"/>
        </w:rPr>
        <w:t xml:space="preserve"> père </w:t>
      </w:r>
      <w:r w:rsidR="00801AAE">
        <w:rPr>
          <w:rFonts w:ascii="Comic Sans MS" w:eastAsia="Times New Roman" w:hAnsi="Comic Sans MS" w:cs="Arial"/>
          <w:color w:val="161616"/>
          <w:sz w:val="24"/>
          <w:szCs w:val="24"/>
          <w:lang w:eastAsia="fr-CA"/>
        </w:rPr>
        <w:t xml:space="preserve">d’Anthony </w:t>
      </w:r>
      <w:r w:rsidRPr="00757DDD">
        <w:rPr>
          <w:rFonts w:ascii="Comic Sans MS" w:eastAsia="Times New Roman" w:hAnsi="Comic Sans MS" w:cs="Arial"/>
          <w:color w:val="161616"/>
          <w:sz w:val="24"/>
          <w:szCs w:val="24"/>
          <w:lang w:eastAsia="fr-CA"/>
        </w:rPr>
        <w:t xml:space="preserve">est satisfait des progrès que son fils a accomplis en six semaines à l’Institut Douglas. Lui-même anxieux depuis des années, il reconnaît avoir certainement alimenté les angoisses de l’ado en montrant une attitude vulnérable dans des situations peu justifiées. </w:t>
      </w:r>
    </w:p>
    <w:p w:rsidR="00391CFC"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Il n</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est pas rare de voir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anxiété se transmettre des parents aux enfants, car celle-c</w:t>
      </w:r>
      <w:r w:rsidR="000C709C">
        <w:rPr>
          <w:rFonts w:ascii="Comic Sans MS" w:eastAsia="Times New Roman" w:hAnsi="Comic Sans MS" w:cs="Arial"/>
          <w:color w:val="161616"/>
          <w:sz w:val="24"/>
          <w:szCs w:val="24"/>
          <w:lang w:eastAsia="fr-CA"/>
        </w:rPr>
        <w:t>i a un caractère héréditaire</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explique le D</w:t>
      </w:r>
      <w:r w:rsidRPr="00757DDD">
        <w:rPr>
          <w:rFonts w:ascii="Comic Sans MS" w:eastAsia="Times New Roman" w:hAnsi="Comic Sans MS" w:cs="Arial"/>
          <w:color w:val="161616"/>
          <w:sz w:val="24"/>
          <w:szCs w:val="24"/>
          <w:vertAlign w:val="superscript"/>
          <w:lang w:eastAsia="fr-CA"/>
        </w:rPr>
        <w:t>r</w:t>
      </w:r>
      <w:r w:rsidRPr="00757DDD">
        <w:rPr>
          <w:rFonts w:ascii="Comic Sans MS" w:eastAsia="Times New Roman" w:hAnsi="Comic Sans MS" w:cs="Arial"/>
          <w:color w:val="161616"/>
          <w:sz w:val="24"/>
          <w:szCs w:val="24"/>
          <w:lang w:eastAsia="fr-CA"/>
        </w:rPr>
        <w:t xml:space="preserve"> Bélair. L’enfant reproduit inconsciemment le comportement de ses parents et s’imprègne de leurs angoisses, parfois dès la période </w:t>
      </w:r>
      <w:r w:rsidRPr="00757DDD">
        <w:rPr>
          <w:rFonts w:ascii="Comic Sans MS" w:eastAsia="Times New Roman" w:hAnsi="Comic Sans MS" w:cs="Arial"/>
          <w:i/>
          <w:iCs/>
          <w:color w:val="161616"/>
          <w:sz w:val="24"/>
          <w:szCs w:val="24"/>
          <w:lang w:eastAsia="fr-CA"/>
        </w:rPr>
        <w:t>in utero</w:t>
      </w:r>
      <w:r w:rsidRPr="00757DDD">
        <w:rPr>
          <w:rFonts w:ascii="Comic Sans MS" w:eastAsia="Times New Roman" w:hAnsi="Comic Sans MS" w:cs="Arial"/>
          <w:color w:val="161616"/>
          <w:sz w:val="24"/>
          <w:szCs w:val="24"/>
          <w:lang w:eastAsia="fr-CA"/>
        </w:rPr>
        <w:t xml:space="preserve">, pendant laquelle le fœtus est déjà capable de ressentir les émotions vécues par la mère. Hors des caractéristiques familiales, le tempérament et l’expérience de vie de chaque adolescent sont déterminants dans son rapport à l’anxiété. </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Sans thérapie, Marie, 29 ans, n’est pas sûre qu’elle aurait pu surmonter les crises d’angoisse qui gâchaient son adolescence. «</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Je pleurais souvent, j</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tais toujours anxieuse, se rem</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more-t-elle. J</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avais peur d</w:t>
      </w:r>
      <w:r w:rsidRPr="00757DDD">
        <w:rPr>
          <w:rFonts w:ascii="Comic Sans MS" w:eastAsia="Times New Roman" w:hAnsi="Comic Sans MS" w:cs="Comic Sans MS"/>
          <w:color w:val="161616"/>
          <w:sz w:val="24"/>
          <w:szCs w:val="24"/>
          <w:lang w:eastAsia="fr-CA"/>
        </w:rPr>
        <w:t>’ê</w:t>
      </w:r>
      <w:r w:rsidRPr="00757DDD">
        <w:rPr>
          <w:rFonts w:ascii="Comic Sans MS" w:eastAsia="Times New Roman" w:hAnsi="Comic Sans MS" w:cs="Arial"/>
          <w:color w:val="161616"/>
          <w:sz w:val="24"/>
          <w:szCs w:val="24"/>
          <w:lang w:eastAsia="fr-CA"/>
        </w:rPr>
        <w:t>tre appel</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e au tableau en classe. Peur de payer à la caisse dans un magasin. Peur de parler devant les gens. Peur de faire rire de moi. Peur d’avoir peur.</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 Jusqu</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au jour o</w:t>
      </w:r>
      <w:r w:rsidRPr="00757DDD">
        <w:rPr>
          <w:rFonts w:ascii="Comic Sans MS" w:eastAsia="Times New Roman" w:hAnsi="Comic Sans MS" w:cs="Comic Sans MS"/>
          <w:color w:val="161616"/>
          <w:sz w:val="24"/>
          <w:szCs w:val="24"/>
          <w:lang w:eastAsia="fr-CA"/>
        </w:rPr>
        <w:t>ù</w:t>
      </w:r>
      <w:r w:rsidRPr="00757DDD">
        <w:rPr>
          <w:rFonts w:ascii="Comic Sans MS" w:eastAsia="Times New Roman" w:hAnsi="Comic Sans MS" w:cs="Arial"/>
          <w:color w:val="161616"/>
          <w:sz w:val="24"/>
          <w:szCs w:val="24"/>
          <w:lang w:eastAsia="fr-CA"/>
        </w:rPr>
        <w:t xml:space="preserve"> elle a </w:t>
      </w:r>
      <w:r w:rsidRPr="00757DDD">
        <w:rPr>
          <w:rFonts w:ascii="Comic Sans MS" w:eastAsia="Times New Roman" w:hAnsi="Comic Sans MS" w:cs="Arial"/>
          <w:color w:val="161616"/>
          <w:sz w:val="24"/>
          <w:szCs w:val="24"/>
          <w:lang w:eastAsia="fr-CA"/>
        </w:rPr>
        <w:lastRenderedPageBreak/>
        <w:t>perdu pied. Ses parents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ont retrouv</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e </w:t>
      </w:r>
      <w:proofErr w:type="gramStart"/>
      <w:r w:rsidRPr="00757DDD">
        <w:rPr>
          <w:rFonts w:ascii="Comic Sans MS" w:eastAsia="Times New Roman" w:hAnsi="Comic Sans MS" w:cs="Arial"/>
          <w:color w:val="161616"/>
          <w:sz w:val="24"/>
          <w:szCs w:val="24"/>
          <w:lang w:eastAsia="fr-CA"/>
        </w:rPr>
        <w:t>terr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e</w:t>
      </w:r>
      <w:proofErr w:type="gramEnd"/>
      <w:r w:rsidRPr="00757DDD">
        <w:rPr>
          <w:rFonts w:ascii="Comic Sans MS" w:eastAsia="Times New Roman" w:hAnsi="Comic Sans MS" w:cs="Arial"/>
          <w:color w:val="161616"/>
          <w:sz w:val="24"/>
          <w:szCs w:val="24"/>
          <w:lang w:eastAsia="fr-CA"/>
        </w:rPr>
        <w:t xml:space="preserve"> dans sa garde-robe, totalement d</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connect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e de la 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alit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tanis</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e par le monde extérieur qu’elle ne voulait plus affronter.</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Grâce à une thérapie qu’elle a suivie au centre de jour pour adolescents du pavillon Albert-Prévost, à l’hôpital du Sacré-Cœur de Montréal, Marie a réussi à se reconstruire. «</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Nous y faisions des jeux, des dessins, de la relaxation, dit-elle. Il y avait m</w:t>
      </w:r>
      <w:r w:rsidRPr="00757DDD">
        <w:rPr>
          <w:rFonts w:ascii="Comic Sans MS" w:eastAsia="Times New Roman" w:hAnsi="Comic Sans MS" w:cs="Comic Sans MS"/>
          <w:color w:val="161616"/>
          <w:sz w:val="24"/>
          <w:szCs w:val="24"/>
          <w:lang w:eastAsia="fr-CA"/>
        </w:rPr>
        <w:t>ê</w:t>
      </w:r>
      <w:r w:rsidRPr="00757DDD">
        <w:rPr>
          <w:rFonts w:ascii="Comic Sans MS" w:eastAsia="Times New Roman" w:hAnsi="Comic Sans MS" w:cs="Arial"/>
          <w:color w:val="161616"/>
          <w:sz w:val="24"/>
          <w:szCs w:val="24"/>
          <w:lang w:eastAsia="fr-CA"/>
        </w:rPr>
        <w:t>me des professeurs sur place pour que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on continue nos cours. J’ai appris à mieux gérer mon anxiété et je me suis fait des amis. Nous étions des ados différents des autres, mais personne ne se jugeait.</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p>
    <w:p w:rsidR="002828D4" w:rsidRPr="00757DDD" w:rsidRDefault="002828D4" w:rsidP="002828D4">
      <w:pPr>
        <w:shd w:val="clear" w:color="auto" w:fill="F5F5F5"/>
        <w:spacing w:before="307" w:after="153" w:line="240" w:lineRule="auto"/>
        <w:outlineLvl w:val="2"/>
        <w:rPr>
          <w:rFonts w:ascii="Comic Sans MS" w:eastAsia="Times New Roman" w:hAnsi="Comic Sans MS" w:cs="Arial"/>
          <w:color w:val="161616"/>
          <w:sz w:val="24"/>
          <w:szCs w:val="24"/>
          <w:lang w:eastAsia="fr-CA"/>
        </w:rPr>
      </w:pPr>
      <w:r w:rsidRPr="00757DDD">
        <w:rPr>
          <w:rFonts w:ascii="Comic Sans MS" w:eastAsia="Times New Roman" w:hAnsi="Comic Sans MS" w:cs="Arial"/>
          <w:b/>
          <w:bCs/>
          <w:color w:val="161616"/>
          <w:sz w:val="24"/>
          <w:szCs w:val="24"/>
          <w:lang w:eastAsia="fr-CA"/>
        </w:rPr>
        <w:t>Prévenir… pour mieux guérir</w:t>
      </w:r>
    </w:p>
    <w:p w:rsidR="002828D4" w:rsidRPr="00757DDD" w:rsidRDefault="002828D4" w:rsidP="002828D4">
      <w:pPr>
        <w:shd w:val="clear" w:color="auto" w:fill="F5F5F5"/>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 xml:space="preserve">La lutte contre l’anxiété se répand dans les établissements scolaires, où le personnel est bien placé pour repérer les élèves aux prises avec ce problème de santé et les aider. Le collège public Saint-Louis, à Lachine, en a fait son cheval de bataille il y a déjà une dizaine d’années. </w:t>
      </w:r>
    </w:p>
    <w:p w:rsidR="002828D4" w:rsidRPr="00757DDD" w:rsidRDefault="002828D4" w:rsidP="002828D4">
      <w:pPr>
        <w:shd w:val="clear" w:color="auto" w:fill="F5F5F5"/>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Certains enseignants ont été formés pour déceler les cas d’anxiété dès le 1</w:t>
      </w:r>
      <w:r w:rsidRPr="00757DDD">
        <w:rPr>
          <w:rFonts w:ascii="Comic Sans MS" w:eastAsia="Times New Roman" w:hAnsi="Comic Sans MS" w:cs="Arial"/>
          <w:color w:val="161616"/>
          <w:sz w:val="24"/>
          <w:szCs w:val="24"/>
          <w:vertAlign w:val="superscript"/>
          <w:lang w:eastAsia="fr-CA"/>
        </w:rPr>
        <w:t>er</w:t>
      </w:r>
      <w:r w:rsidRPr="00757DDD">
        <w:rPr>
          <w:rFonts w:ascii="Comic Sans MS" w:eastAsia="Times New Roman" w:hAnsi="Comic Sans MS" w:cs="Arial"/>
          <w:color w:val="161616"/>
          <w:sz w:val="24"/>
          <w:szCs w:val="24"/>
          <w:lang w:eastAsia="fr-CA"/>
        </w:rPr>
        <w:t> cycle du secondaire. Ils sont régulièrement déchargés d’une partie de leurs tâches pour faire de la prévention dans les classes.</w:t>
      </w:r>
    </w:p>
    <w:p w:rsidR="00801AAE" w:rsidRDefault="002828D4" w:rsidP="002828D4">
      <w:pPr>
        <w:shd w:val="clear" w:color="auto" w:fill="F5F5F5"/>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Les élèves de 2</w:t>
      </w:r>
      <w:r w:rsidRPr="00757DDD">
        <w:rPr>
          <w:rFonts w:ascii="Comic Sans MS" w:eastAsia="Times New Roman" w:hAnsi="Comic Sans MS" w:cs="Arial"/>
          <w:color w:val="161616"/>
          <w:sz w:val="24"/>
          <w:szCs w:val="24"/>
          <w:vertAlign w:val="superscript"/>
          <w:lang w:eastAsia="fr-CA"/>
        </w:rPr>
        <w:t>e</w:t>
      </w:r>
      <w:r w:rsidRPr="00757DDD">
        <w:rPr>
          <w:rFonts w:ascii="Comic Sans MS" w:eastAsia="Times New Roman" w:hAnsi="Comic Sans MS" w:cs="Arial"/>
          <w:color w:val="161616"/>
          <w:sz w:val="24"/>
          <w:szCs w:val="24"/>
          <w:lang w:eastAsia="fr-CA"/>
        </w:rPr>
        <w:t xml:space="preserve"> cycle, moins enclins à montrer leurs émotions en public, sont plutôt soumis à un test de dépistage informatisé. Des ateliers de yoga ou des conférences sur l’anxiété leur sont aussi proposés. </w:t>
      </w:r>
    </w:p>
    <w:p w:rsidR="002828D4" w:rsidRPr="00757DDD" w:rsidRDefault="002828D4" w:rsidP="002828D4">
      <w:pPr>
        <w:shd w:val="clear" w:color="auto" w:fill="F5F5F5"/>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 xml:space="preserve">Si un </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l</w:t>
      </w:r>
      <w:r w:rsidRPr="00757DDD">
        <w:rPr>
          <w:rFonts w:ascii="Comic Sans MS" w:eastAsia="Times New Roman" w:hAnsi="Comic Sans MS" w:cs="Comic Sans MS"/>
          <w:color w:val="161616"/>
          <w:sz w:val="24"/>
          <w:szCs w:val="24"/>
          <w:lang w:eastAsia="fr-CA"/>
        </w:rPr>
        <w:t>è</w:t>
      </w:r>
      <w:r w:rsidRPr="00757DDD">
        <w:rPr>
          <w:rFonts w:ascii="Comic Sans MS" w:eastAsia="Times New Roman" w:hAnsi="Comic Sans MS" w:cs="Arial"/>
          <w:color w:val="161616"/>
          <w:sz w:val="24"/>
          <w:szCs w:val="24"/>
          <w:lang w:eastAsia="fr-CA"/>
        </w:rPr>
        <w:t>ve s</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av</w:t>
      </w:r>
      <w:r w:rsidRPr="00757DDD">
        <w:rPr>
          <w:rFonts w:ascii="Comic Sans MS" w:eastAsia="Times New Roman" w:hAnsi="Comic Sans MS" w:cs="Comic Sans MS"/>
          <w:color w:val="161616"/>
          <w:sz w:val="24"/>
          <w:szCs w:val="24"/>
          <w:lang w:eastAsia="fr-CA"/>
        </w:rPr>
        <w:t>è</w:t>
      </w:r>
      <w:r w:rsidRPr="00757DDD">
        <w:rPr>
          <w:rFonts w:ascii="Comic Sans MS" w:eastAsia="Times New Roman" w:hAnsi="Comic Sans MS" w:cs="Arial"/>
          <w:color w:val="161616"/>
          <w:sz w:val="24"/>
          <w:szCs w:val="24"/>
          <w:lang w:eastAsia="fr-CA"/>
        </w:rPr>
        <w:t>re anxieux, on fera tout pour qu</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il reprenne la ma</w:t>
      </w:r>
      <w:r w:rsidRPr="00757DDD">
        <w:rPr>
          <w:rFonts w:ascii="Comic Sans MS" w:eastAsia="Times New Roman" w:hAnsi="Comic Sans MS" w:cs="Comic Sans MS"/>
          <w:color w:val="161616"/>
          <w:sz w:val="24"/>
          <w:szCs w:val="24"/>
          <w:lang w:eastAsia="fr-CA"/>
        </w:rPr>
        <w:t>î</w:t>
      </w:r>
      <w:r w:rsidRPr="00757DDD">
        <w:rPr>
          <w:rFonts w:ascii="Comic Sans MS" w:eastAsia="Times New Roman" w:hAnsi="Comic Sans MS" w:cs="Arial"/>
          <w:color w:val="161616"/>
          <w:sz w:val="24"/>
          <w:szCs w:val="24"/>
          <w:lang w:eastAsia="fr-CA"/>
        </w:rPr>
        <w:t xml:space="preserve">trise de son quotidien sans que cela nuise </w:t>
      </w:r>
      <w:r w:rsidRPr="00757DDD">
        <w:rPr>
          <w:rFonts w:ascii="Comic Sans MS" w:eastAsia="Times New Roman" w:hAnsi="Comic Sans MS" w:cs="Comic Sans MS"/>
          <w:color w:val="161616"/>
          <w:sz w:val="24"/>
          <w:szCs w:val="24"/>
          <w:lang w:eastAsia="fr-CA"/>
        </w:rPr>
        <w:t>à</w:t>
      </w:r>
      <w:r w:rsidRPr="00757DDD">
        <w:rPr>
          <w:rFonts w:ascii="Comic Sans MS" w:eastAsia="Times New Roman" w:hAnsi="Comic Sans MS" w:cs="Arial"/>
          <w:color w:val="161616"/>
          <w:sz w:val="24"/>
          <w:szCs w:val="24"/>
          <w:lang w:eastAsia="fr-CA"/>
        </w:rPr>
        <w:t xml:space="preserve"> sa scolarit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explique le psycho</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ducateur Martin Tison. On lui donne des conseils pour lutter contre ses angoisses, des réflexes à adopter en cas de crise, et on peut même organiser des accommodements avec son professeur.</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La psycho</w:t>
      </w:r>
      <w:r w:rsidR="000C709C">
        <w:rPr>
          <w:rFonts w:ascii="Comic Sans MS" w:eastAsia="Times New Roman" w:hAnsi="Comic Sans MS" w:cs="Arial"/>
          <w:color w:val="161616"/>
          <w:sz w:val="24"/>
          <w:szCs w:val="24"/>
          <w:lang w:eastAsia="fr-CA"/>
        </w:rPr>
        <w:t xml:space="preserve">logue Geneviève Taylor, </w:t>
      </w:r>
      <w:r w:rsidRPr="00757DDD">
        <w:rPr>
          <w:rFonts w:ascii="Comic Sans MS" w:eastAsia="Times New Roman" w:hAnsi="Comic Sans MS" w:cs="Arial"/>
          <w:color w:val="161616"/>
          <w:sz w:val="24"/>
          <w:szCs w:val="24"/>
          <w:lang w:eastAsia="fr-CA"/>
        </w:rPr>
        <w:t xml:space="preserve">chercheuse au Groupe de recherche et d’intervention sur la présence attentive (GRIPA), prône la présence attentive pour aider les jeunes à combattre l’anxiété. Cette méthode permet de prendre conscience de ses émotions pour mieux les raisonner au lieu de se noyer dans un flot de pensées anxiogènes, phénomène courant à l’adolescence, lorsque le cerveau est en pleine croissance et plus labile, c’est-à-dire susceptible de se transformer. Avec Catherine </w:t>
      </w:r>
      <w:proofErr w:type="spellStart"/>
      <w:r w:rsidRPr="00757DDD">
        <w:rPr>
          <w:rFonts w:ascii="Comic Sans MS" w:eastAsia="Times New Roman" w:hAnsi="Comic Sans MS" w:cs="Arial"/>
          <w:color w:val="161616"/>
          <w:sz w:val="24"/>
          <w:szCs w:val="24"/>
          <w:lang w:eastAsia="fr-CA"/>
        </w:rPr>
        <w:t>Malbœuf</w:t>
      </w:r>
      <w:proofErr w:type="spellEnd"/>
      <w:r w:rsidRPr="00757DDD">
        <w:rPr>
          <w:rFonts w:ascii="Comic Sans MS" w:eastAsia="Times New Roman" w:hAnsi="Comic Sans MS" w:cs="Arial"/>
          <w:color w:val="161616"/>
          <w:sz w:val="24"/>
          <w:szCs w:val="24"/>
          <w:lang w:eastAsia="fr-CA"/>
        </w:rPr>
        <w:t xml:space="preserve">-Hurtubise, </w:t>
      </w:r>
      <w:r w:rsidRPr="00757DDD">
        <w:rPr>
          <w:rFonts w:ascii="Comic Sans MS" w:eastAsia="Times New Roman" w:hAnsi="Comic Sans MS" w:cs="Arial"/>
          <w:color w:val="161616"/>
          <w:sz w:val="24"/>
          <w:szCs w:val="24"/>
          <w:lang w:eastAsia="fr-CA"/>
        </w:rPr>
        <w:lastRenderedPageBreak/>
        <w:t>également du GRIPA, Geneviève Taylor a mis au point un programme «</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cl</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 en main</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 de huit semaines pour aider les enseignants et les parents </w:t>
      </w:r>
      <w:r w:rsidRPr="00757DDD">
        <w:rPr>
          <w:rFonts w:ascii="Comic Sans MS" w:eastAsia="Times New Roman" w:hAnsi="Comic Sans MS" w:cs="Comic Sans MS"/>
          <w:color w:val="161616"/>
          <w:sz w:val="24"/>
          <w:szCs w:val="24"/>
          <w:lang w:eastAsia="fr-CA"/>
        </w:rPr>
        <w:t>à</w:t>
      </w:r>
      <w:r w:rsidRPr="00757DDD">
        <w:rPr>
          <w:rFonts w:ascii="Comic Sans MS" w:eastAsia="Times New Roman" w:hAnsi="Comic Sans MS" w:cs="Arial"/>
          <w:color w:val="161616"/>
          <w:sz w:val="24"/>
          <w:szCs w:val="24"/>
          <w:lang w:eastAsia="fr-CA"/>
        </w:rPr>
        <w:t xml:space="preserve"> pr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venir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anxi</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 xml:space="preserve"> et la d</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concentration.</w:t>
      </w:r>
    </w:p>
    <w:p w:rsidR="002828D4" w:rsidRPr="00757DDD" w:rsidRDefault="002828D4" w:rsidP="002828D4">
      <w:pPr>
        <w:spacing w:after="240" w:line="240" w:lineRule="auto"/>
        <w:rPr>
          <w:rFonts w:ascii="Comic Sans MS" w:eastAsia="Times New Roman" w:hAnsi="Comic Sans MS" w:cs="Arial"/>
          <w:color w:val="161616"/>
          <w:sz w:val="24"/>
          <w:szCs w:val="24"/>
          <w:lang w:eastAsia="fr-CA"/>
        </w:rPr>
      </w:pPr>
      <w:r w:rsidRPr="00757DDD">
        <w:rPr>
          <w:rFonts w:ascii="Comic Sans MS" w:eastAsia="Times New Roman" w:hAnsi="Comic Sans MS" w:cs="Arial"/>
          <w:color w:val="161616"/>
          <w:sz w:val="24"/>
          <w:szCs w:val="24"/>
          <w:lang w:eastAsia="fr-CA"/>
        </w:rPr>
        <w:t>Ce programme</w:t>
      </w:r>
      <w:r w:rsidR="000C709C">
        <w:rPr>
          <w:rFonts w:ascii="Comic Sans MS" w:eastAsia="Times New Roman" w:hAnsi="Comic Sans MS" w:cs="Arial"/>
          <w:color w:val="161616"/>
          <w:sz w:val="24"/>
          <w:szCs w:val="24"/>
          <w:lang w:eastAsia="fr-CA"/>
        </w:rPr>
        <w:t xml:space="preserve"> </w:t>
      </w:r>
      <w:r w:rsidRPr="00757DDD">
        <w:rPr>
          <w:rFonts w:ascii="Comic Sans MS" w:eastAsia="Times New Roman" w:hAnsi="Comic Sans MS" w:cs="Arial"/>
          <w:color w:val="161616"/>
          <w:sz w:val="24"/>
          <w:szCs w:val="24"/>
          <w:lang w:eastAsia="fr-CA"/>
        </w:rPr>
        <w:t>propose des exercices à réaliser en groupe en plusieurs étapes. De la prise de conscience de son corps et de ses sensations à la maîtrise de sa respiration et à la gestion de ses pensées anxiogènes, elle accompagne l’élève vers un état de présence attentive et de maîtrise de ses éventuels accès de stress. «</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Arial"/>
          <w:color w:val="161616"/>
          <w:sz w:val="24"/>
          <w:szCs w:val="24"/>
          <w:lang w:eastAsia="fr-CA"/>
        </w:rPr>
        <w:t>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id</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al serait d</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 xml:space="preserve">aller vers une formation automatique des futurs enseignants </w:t>
      </w:r>
      <w:r w:rsidRPr="00757DDD">
        <w:rPr>
          <w:rFonts w:ascii="Comic Sans MS" w:eastAsia="Times New Roman" w:hAnsi="Comic Sans MS" w:cs="Comic Sans MS"/>
          <w:color w:val="161616"/>
          <w:sz w:val="24"/>
          <w:szCs w:val="24"/>
          <w:lang w:eastAsia="fr-CA"/>
        </w:rPr>
        <w:t>à</w:t>
      </w:r>
      <w:r w:rsidRPr="00757DDD">
        <w:rPr>
          <w:rFonts w:ascii="Comic Sans MS" w:eastAsia="Times New Roman" w:hAnsi="Comic Sans MS" w:cs="Arial"/>
          <w:color w:val="161616"/>
          <w:sz w:val="24"/>
          <w:szCs w:val="24"/>
          <w:lang w:eastAsia="fr-CA"/>
        </w:rPr>
        <w:t xml:space="preserve"> la gestion des </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motions, explique Genevi</w:t>
      </w:r>
      <w:r w:rsidRPr="00757DDD">
        <w:rPr>
          <w:rFonts w:ascii="Comic Sans MS" w:eastAsia="Times New Roman" w:hAnsi="Comic Sans MS" w:cs="Comic Sans MS"/>
          <w:color w:val="161616"/>
          <w:sz w:val="24"/>
          <w:szCs w:val="24"/>
          <w:lang w:eastAsia="fr-CA"/>
        </w:rPr>
        <w:t>è</w:t>
      </w:r>
      <w:r w:rsidRPr="00757DDD">
        <w:rPr>
          <w:rFonts w:ascii="Comic Sans MS" w:eastAsia="Times New Roman" w:hAnsi="Comic Sans MS" w:cs="Arial"/>
          <w:color w:val="161616"/>
          <w:sz w:val="24"/>
          <w:szCs w:val="24"/>
          <w:lang w:eastAsia="fr-CA"/>
        </w:rPr>
        <w:t>ve Taylor. En optimisant leurs propres capacit</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s d</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autor</w:t>
      </w:r>
      <w:r w:rsidRPr="00757DDD">
        <w:rPr>
          <w:rFonts w:ascii="Comic Sans MS" w:eastAsia="Times New Roman" w:hAnsi="Comic Sans MS" w:cs="Comic Sans MS"/>
          <w:color w:val="161616"/>
          <w:sz w:val="24"/>
          <w:szCs w:val="24"/>
          <w:lang w:eastAsia="fr-CA"/>
        </w:rPr>
        <w:t>é</w:t>
      </w:r>
      <w:r w:rsidRPr="00757DDD">
        <w:rPr>
          <w:rFonts w:ascii="Comic Sans MS" w:eastAsia="Times New Roman" w:hAnsi="Comic Sans MS" w:cs="Arial"/>
          <w:color w:val="161616"/>
          <w:sz w:val="24"/>
          <w:szCs w:val="24"/>
          <w:lang w:eastAsia="fr-CA"/>
        </w:rPr>
        <w:t>gulation, ils pourraient, d</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une part, pr</w:t>
      </w:r>
      <w:r w:rsidRPr="00757DDD">
        <w:rPr>
          <w:rFonts w:ascii="Comic Sans MS" w:eastAsia="Times New Roman" w:hAnsi="Comic Sans MS" w:cs="Comic Sans MS"/>
          <w:color w:val="161616"/>
          <w:sz w:val="24"/>
          <w:szCs w:val="24"/>
          <w:lang w:eastAsia="fr-CA"/>
        </w:rPr>
        <w:t>ê</w:t>
      </w:r>
      <w:r w:rsidRPr="00757DDD">
        <w:rPr>
          <w:rFonts w:ascii="Comic Sans MS" w:eastAsia="Times New Roman" w:hAnsi="Comic Sans MS" w:cs="Arial"/>
          <w:color w:val="161616"/>
          <w:sz w:val="24"/>
          <w:szCs w:val="24"/>
          <w:lang w:eastAsia="fr-CA"/>
        </w:rPr>
        <w:t>cher par l</w:t>
      </w:r>
      <w:r w:rsidRPr="00757DDD">
        <w:rPr>
          <w:rFonts w:ascii="Comic Sans MS" w:eastAsia="Times New Roman" w:hAnsi="Comic Sans MS" w:cs="Comic Sans MS"/>
          <w:color w:val="161616"/>
          <w:sz w:val="24"/>
          <w:szCs w:val="24"/>
          <w:lang w:eastAsia="fr-CA"/>
        </w:rPr>
        <w:t>’</w:t>
      </w:r>
      <w:r w:rsidRPr="00757DDD">
        <w:rPr>
          <w:rFonts w:ascii="Comic Sans MS" w:eastAsia="Times New Roman" w:hAnsi="Comic Sans MS" w:cs="Arial"/>
          <w:color w:val="161616"/>
          <w:sz w:val="24"/>
          <w:szCs w:val="24"/>
          <w:lang w:eastAsia="fr-CA"/>
        </w:rPr>
        <w:t>exemple devant leurs élèves et, d’autre part, leur enseigner comment gérer leur anxiété.</w:t>
      </w:r>
      <w:r w:rsidRPr="00757DDD">
        <w:rPr>
          <w:rFonts w:ascii="Times New Roman" w:eastAsia="Times New Roman" w:hAnsi="Times New Roman" w:cs="Times New Roman"/>
          <w:color w:val="161616"/>
          <w:sz w:val="24"/>
          <w:szCs w:val="24"/>
          <w:lang w:eastAsia="fr-CA"/>
        </w:rPr>
        <w:t> </w:t>
      </w:r>
      <w:r w:rsidRPr="00757DDD">
        <w:rPr>
          <w:rFonts w:ascii="Comic Sans MS" w:eastAsia="Times New Roman" w:hAnsi="Comic Sans MS" w:cs="Comic Sans MS"/>
          <w:color w:val="161616"/>
          <w:sz w:val="24"/>
          <w:szCs w:val="24"/>
          <w:lang w:eastAsia="fr-CA"/>
        </w:rPr>
        <w:t>»</w:t>
      </w:r>
    </w:p>
    <w:p w:rsidR="00C80F5E" w:rsidRDefault="00C80F5E">
      <w:r>
        <w:br w:type="page"/>
      </w:r>
    </w:p>
    <w:p w:rsidR="007A1E63" w:rsidRPr="00024F02" w:rsidRDefault="00C80F5E">
      <w:pPr>
        <w:rPr>
          <w:rFonts w:ascii="Comic Sans MS" w:hAnsi="Comic Sans MS"/>
          <w:b/>
          <w:sz w:val="32"/>
          <w:szCs w:val="32"/>
        </w:rPr>
      </w:pPr>
      <w:r w:rsidRPr="00024F02">
        <w:rPr>
          <w:rFonts w:ascii="Comic Sans MS" w:hAnsi="Comic Sans MS"/>
          <w:b/>
          <w:sz w:val="32"/>
          <w:szCs w:val="32"/>
        </w:rPr>
        <w:lastRenderedPageBreak/>
        <w:t>Compréhension</w:t>
      </w:r>
    </w:p>
    <w:p w:rsidR="00C80F5E" w:rsidRPr="00024F02" w:rsidRDefault="00C80F5E" w:rsidP="009045ED">
      <w:pPr>
        <w:pStyle w:val="Paragraphedeliste"/>
        <w:numPr>
          <w:ilvl w:val="0"/>
          <w:numId w:val="3"/>
        </w:numPr>
        <w:rPr>
          <w:rFonts w:ascii="Comic Sans MS" w:hAnsi="Comic Sans MS"/>
          <w:sz w:val="24"/>
          <w:szCs w:val="24"/>
        </w:rPr>
      </w:pPr>
      <w:r w:rsidRPr="00024F02">
        <w:rPr>
          <w:rFonts w:ascii="Comic Sans MS" w:hAnsi="Comic Sans MS"/>
          <w:sz w:val="24"/>
          <w:szCs w:val="24"/>
        </w:rPr>
        <w:t xml:space="preserve">Faites le résumé du texte </w:t>
      </w:r>
      <w:r w:rsidRPr="00024F02">
        <w:rPr>
          <w:rFonts w:ascii="Comic Sans MS" w:hAnsi="Comic Sans MS"/>
          <w:i/>
          <w:sz w:val="24"/>
          <w:szCs w:val="24"/>
        </w:rPr>
        <w:t>Le nouveau mal des ados</w:t>
      </w:r>
      <w:r w:rsidRPr="00024F02">
        <w:rPr>
          <w:rFonts w:ascii="Comic Sans MS" w:hAnsi="Comic Sans MS"/>
          <w:sz w:val="24"/>
          <w:szCs w:val="24"/>
        </w:rPr>
        <w:t xml:space="preserve"> en dégageant les idées importantes reliées à ces deux aspects : les causes et la prévention.</w:t>
      </w:r>
    </w:p>
    <w:p w:rsidR="00C80F5E" w:rsidRDefault="00C80F5E" w:rsidP="00C80F5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45ED" w:rsidRPr="00024F02" w:rsidRDefault="009045ED" w:rsidP="009045ED">
      <w:pPr>
        <w:rPr>
          <w:rFonts w:ascii="Comic Sans MS" w:hAnsi="Comic Sans MS"/>
          <w:b/>
          <w:sz w:val="32"/>
          <w:szCs w:val="32"/>
        </w:rPr>
      </w:pPr>
      <w:r w:rsidRPr="00024F02">
        <w:rPr>
          <w:rFonts w:ascii="Comic Sans MS" w:hAnsi="Comic Sans MS"/>
          <w:b/>
          <w:sz w:val="32"/>
          <w:szCs w:val="32"/>
        </w:rPr>
        <w:lastRenderedPageBreak/>
        <w:t>Compréhension</w:t>
      </w:r>
    </w:p>
    <w:p w:rsidR="009045ED" w:rsidRPr="00024F02" w:rsidRDefault="009045ED" w:rsidP="009045ED">
      <w:pPr>
        <w:pStyle w:val="Paragraphedeliste"/>
        <w:numPr>
          <w:ilvl w:val="0"/>
          <w:numId w:val="3"/>
        </w:numPr>
        <w:rPr>
          <w:rFonts w:ascii="Comic Sans MS" w:hAnsi="Comic Sans MS"/>
          <w:sz w:val="24"/>
          <w:szCs w:val="24"/>
        </w:rPr>
      </w:pPr>
      <w:r w:rsidRPr="00024F02">
        <w:rPr>
          <w:rFonts w:ascii="Comic Sans MS" w:hAnsi="Comic Sans MS"/>
          <w:sz w:val="24"/>
          <w:szCs w:val="24"/>
        </w:rPr>
        <w:t>Quel est le point de vue de l’auteur?  Justifiez votre réponse avec au moins 3 raisons différentes.</w:t>
      </w:r>
    </w:p>
    <w:p w:rsidR="009045ED" w:rsidRDefault="009045ED" w:rsidP="009045E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F02" w:rsidRDefault="00024F02" w:rsidP="009045ED"/>
    <w:p w:rsidR="009045ED" w:rsidRPr="00024F02" w:rsidRDefault="009045ED" w:rsidP="009045ED">
      <w:pPr>
        <w:rPr>
          <w:rFonts w:ascii="Comic Sans MS" w:hAnsi="Comic Sans MS"/>
          <w:b/>
          <w:sz w:val="32"/>
          <w:szCs w:val="32"/>
        </w:rPr>
      </w:pPr>
      <w:r w:rsidRPr="00024F02">
        <w:rPr>
          <w:rFonts w:ascii="Comic Sans MS" w:hAnsi="Comic Sans MS"/>
          <w:b/>
          <w:sz w:val="32"/>
          <w:szCs w:val="32"/>
        </w:rPr>
        <w:lastRenderedPageBreak/>
        <w:t>Interprétation</w:t>
      </w:r>
    </w:p>
    <w:p w:rsidR="009045ED" w:rsidRPr="00024F02" w:rsidRDefault="009045ED" w:rsidP="009045ED">
      <w:pPr>
        <w:pStyle w:val="Paragraphedeliste"/>
        <w:numPr>
          <w:ilvl w:val="0"/>
          <w:numId w:val="3"/>
        </w:numPr>
        <w:rPr>
          <w:rFonts w:ascii="Comic Sans MS" w:hAnsi="Comic Sans MS"/>
          <w:sz w:val="24"/>
          <w:szCs w:val="24"/>
        </w:rPr>
      </w:pPr>
      <w:r w:rsidRPr="00024F02">
        <w:rPr>
          <w:rFonts w:ascii="Comic Sans MS" w:hAnsi="Comic Sans MS"/>
          <w:sz w:val="24"/>
          <w:szCs w:val="24"/>
        </w:rPr>
        <w:t xml:space="preserve">A) À votre avis, pourquoi l’auteure met-elle le mot « réussir » entre guillemets au </w:t>
      </w:r>
      <w:r w:rsidR="00633FD3">
        <w:rPr>
          <w:rFonts w:ascii="Comic Sans MS" w:hAnsi="Comic Sans MS"/>
          <w:sz w:val="24"/>
          <w:szCs w:val="24"/>
        </w:rPr>
        <w:t>9</w:t>
      </w:r>
      <w:r w:rsidR="00633FD3" w:rsidRPr="00633FD3">
        <w:rPr>
          <w:rFonts w:ascii="Comic Sans MS" w:hAnsi="Comic Sans MS"/>
          <w:sz w:val="24"/>
          <w:szCs w:val="24"/>
          <w:vertAlign w:val="superscript"/>
        </w:rPr>
        <w:t>ème</w:t>
      </w:r>
      <w:r w:rsidR="00633FD3">
        <w:rPr>
          <w:rFonts w:ascii="Comic Sans MS" w:hAnsi="Comic Sans MS"/>
          <w:sz w:val="24"/>
          <w:szCs w:val="24"/>
        </w:rPr>
        <w:t xml:space="preserve"> </w:t>
      </w:r>
      <w:r w:rsidRPr="00024F02">
        <w:rPr>
          <w:rFonts w:ascii="Comic Sans MS" w:hAnsi="Comic Sans MS"/>
          <w:sz w:val="24"/>
          <w:szCs w:val="24"/>
        </w:rPr>
        <w:t>paragraphe?</w:t>
      </w:r>
    </w:p>
    <w:p w:rsidR="009045ED" w:rsidRDefault="009045ED" w:rsidP="009045E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45ED" w:rsidRPr="00024F02" w:rsidRDefault="009045ED" w:rsidP="009045ED">
      <w:pPr>
        <w:pStyle w:val="Paragraphedeliste"/>
        <w:numPr>
          <w:ilvl w:val="0"/>
          <w:numId w:val="7"/>
        </w:numPr>
        <w:rPr>
          <w:rFonts w:ascii="Comic Sans MS" w:hAnsi="Comic Sans MS"/>
          <w:sz w:val="24"/>
          <w:szCs w:val="24"/>
        </w:rPr>
      </w:pPr>
      <w:r w:rsidRPr="00024F02">
        <w:rPr>
          <w:rFonts w:ascii="Comic Sans MS" w:hAnsi="Comic Sans MS"/>
          <w:sz w:val="24"/>
          <w:szCs w:val="24"/>
        </w:rPr>
        <w:t>B</w:t>
      </w:r>
      <w:r w:rsidRPr="00024F02">
        <w:rPr>
          <w:rFonts w:ascii="Comic Sans MS" w:hAnsi="Comic Sans MS"/>
          <w:sz w:val="24"/>
          <w:szCs w:val="24"/>
        </w:rPr>
        <w:t xml:space="preserve">) </w:t>
      </w:r>
      <w:r w:rsidR="00024F02" w:rsidRPr="00024F02">
        <w:rPr>
          <w:rFonts w:ascii="Comic Sans MS" w:hAnsi="Comic Sans MS"/>
          <w:sz w:val="24"/>
          <w:szCs w:val="24"/>
        </w:rPr>
        <w:t>Selon vous, pourquoi l’auteure utilise-t-elle le témoignage de Marie?</w:t>
      </w:r>
    </w:p>
    <w:p w:rsidR="00024F02" w:rsidRDefault="00024F02" w:rsidP="00024F02">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F5E" w:rsidRDefault="00C80F5E" w:rsidP="00C80F5E">
      <w:pPr>
        <w:pStyle w:val="Paragraphedeliste"/>
      </w:pPr>
    </w:p>
    <w:p w:rsidR="00024F02" w:rsidRPr="00024F02" w:rsidRDefault="00024F02" w:rsidP="00024F02">
      <w:pPr>
        <w:rPr>
          <w:rFonts w:ascii="Comic Sans MS" w:hAnsi="Comic Sans MS"/>
          <w:b/>
          <w:sz w:val="32"/>
          <w:szCs w:val="32"/>
        </w:rPr>
      </w:pPr>
      <w:r w:rsidRPr="00024F02">
        <w:rPr>
          <w:rFonts w:ascii="Comic Sans MS" w:hAnsi="Comic Sans MS"/>
          <w:b/>
          <w:sz w:val="32"/>
          <w:szCs w:val="32"/>
        </w:rPr>
        <w:t>Réaction</w:t>
      </w:r>
    </w:p>
    <w:p w:rsidR="00024F02" w:rsidRPr="00024F02" w:rsidRDefault="00024F02" w:rsidP="00024F02">
      <w:pPr>
        <w:pStyle w:val="Paragraphedeliste"/>
        <w:numPr>
          <w:ilvl w:val="0"/>
          <w:numId w:val="7"/>
        </w:numPr>
        <w:rPr>
          <w:rFonts w:ascii="Comic Sans MS" w:hAnsi="Comic Sans MS"/>
          <w:sz w:val="24"/>
          <w:szCs w:val="24"/>
        </w:rPr>
      </w:pPr>
      <w:r w:rsidRPr="00024F02">
        <w:rPr>
          <w:rFonts w:ascii="Comic Sans MS" w:hAnsi="Comic Sans MS"/>
          <w:sz w:val="24"/>
          <w:szCs w:val="24"/>
        </w:rPr>
        <w:t>Quelle est votre réaction suite à la lecture de ce reportage?</w:t>
      </w:r>
      <w:r>
        <w:t xml:space="preserve">  </w:t>
      </w:r>
      <w:r w:rsidRPr="00024F02">
        <w:rPr>
          <w:rFonts w:ascii="Comic Sans MS" w:hAnsi="Comic Sans MS"/>
          <w:sz w:val="24"/>
          <w:szCs w:val="24"/>
        </w:rPr>
        <w:t>Justifiez votre réponse en vous basant sur vos connaissances, vos expériences, vos valeurs ainsi que sur des éléments du texte.</w:t>
      </w:r>
    </w:p>
    <w:p w:rsidR="00C80F5E" w:rsidRDefault="00024F02" w:rsidP="00024F0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80F5E">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88" w:rsidRDefault="00C30A88" w:rsidP="00C30A88">
      <w:pPr>
        <w:spacing w:after="0" w:line="240" w:lineRule="auto"/>
      </w:pPr>
      <w:r>
        <w:separator/>
      </w:r>
    </w:p>
  </w:endnote>
  <w:endnote w:type="continuationSeparator" w:id="0">
    <w:p w:rsidR="00C30A88" w:rsidRDefault="00C30A88" w:rsidP="00C3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8" w:rsidRDefault="00C30A8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8" w:rsidRDefault="00C30A88">
    <w:pPr>
      <w:pStyle w:val="Pieddepage"/>
    </w:pPr>
    <w:r>
      <w:t xml:space="preserve">Texte adapté et questionnaire par Caroline Mathieu, </w:t>
    </w:r>
    <w:r>
      <w:t>2018.</w:t>
    </w:r>
    <w:bookmarkStart w:id="0" w:name="_GoBack"/>
    <w:bookmarkEnd w:id="0"/>
  </w:p>
  <w:p w:rsidR="00C30A88" w:rsidRDefault="00C30A8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8" w:rsidRDefault="00C30A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88" w:rsidRDefault="00C30A88" w:rsidP="00C30A88">
      <w:pPr>
        <w:spacing w:after="0" w:line="240" w:lineRule="auto"/>
      </w:pPr>
      <w:r>
        <w:separator/>
      </w:r>
    </w:p>
  </w:footnote>
  <w:footnote w:type="continuationSeparator" w:id="0">
    <w:p w:rsidR="00C30A88" w:rsidRDefault="00C30A88" w:rsidP="00C30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8" w:rsidRDefault="00C30A8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8" w:rsidRDefault="00C30A8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A88" w:rsidRDefault="00C30A8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C1A"/>
    <w:multiLevelType w:val="hybridMultilevel"/>
    <w:tmpl w:val="AB94D7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F5327AE"/>
    <w:multiLevelType w:val="hybridMultilevel"/>
    <w:tmpl w:val="356E2E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11753C6"/>
    <w:multiLevelType w:val="hybridMultilevel"/>
    <w:tmpl w:val="593011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77D5816"/>
    <w:multiLevelType w:val="multilevel"/>
    <w:tmpl w:val="25AA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67709"/>
    <w:multiLevelType w:val="hybridMultilevel"/>
    <w:tmpl w:val="6AB8A19C"/>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7462EFA"/>
    <w:multiLevelType w:val="hybridMultilevel"/>
    <w:tmpl w:val="4AEEF4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CFA0FF4"/>
    <w:multiLevelType w:val="hybridMultilevel"/>
    <w:tmpl w:val="DE0892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40D32CAC"/>
    <w:multiLevelType w:val="hybridMultilevel"/>
    <w:tmpl w:val="7B5849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6B880166"/>
    <w:multiLevelType w:val="hybridMultilevel"/>
    <w:tmpl w:val="7B5849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5"/>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D4"/>
    <w:rsid w:val="00024F02"/>
    <w:rsid w:val="000C709C"/>
    <w:rsid w:val="002828D4"/>
    <w:rsid w:val="00391CFC"/>
    <w:rsid w:val="00530E26"/>
    <w:rsid w:val="00633FD3"/>
    <w:rsid w:val="007A1E63"/>
    <w:rsid w:val="00801AAE"/>
    <w:rsid w:val="009045ED"/>
    <w:rsid w:val="00C145A7"/>
    <w:rsid w:val="00C30A88"/>
    <w:rsid w:val="00C80F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F5E"/>
    <w:pPr>
      <w:ind w:left="720"/>
      <w:contextualSpacing/>
    </w:pPr>
  </w:style>
  <w:style w:type="paragraph" w:styleId="En-tte">
    <w:name w:val="header"/>
    <w:basedOn w:val="Normal"/>
    <w:link w:val="En-tteCar"/>
    <w:uiPriority w:val="99"/>
    <w:unhideWhenUsed/>
    <w:rsid w:val="00C30A88"/>
    <w:pPr>
      <w:tabs>
        <w:tab w:val="center" w:pos="4320"/>
        <w:tab w:val="right" w:pos="8640"/>
      </w:tabs>
      <w:spacing w:after="0" w:line="240" w:lineRule="auto"/>
    </w:pPr>
  </w:style>
  <w:style w:type="character" w:customStyle="1" w:styleId="En-tteCar">
    <w:name w:val="En-tête Car"/>
    <w:basedOn w:val="Policepardfaut"/>
    <w:link w:val="En-tte"/>
    <w:uiPriority w:val="99"/>
    <w:rsid w:val="00C30A88"/>
  </w:style>
  <w:style w:type="paragraph" w:styleId="Pieddepage">
    <w:name w:val="footer"/>
    <w:basedOn w:val="Normal"/>
    <w:link w:val="PieddepageCar"/>
    <w:uiPriority w:val="99"/>
    <w:unhideWhenUsed/>
    <w:rsid w:val="00C30A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0A88"/>
  </w:style>
  <w:style w:type="paragraph" w:styleId="Textedebulles">
    <w:name w:val="Balloon Text"/>
    <w:basedOn w:val="Normal"/>
    <w:link w:val="TextedebullesCar"/>
    <w:uiPriority w:val="99"/>
    <w:semiHidden/>
    <w:unhideWhenUsed/>
    <w:rsid w:val="00C30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8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0F5E"/>
    <w:pPr>
      <w:ind w:left="720"/>
      <w:contextualSpacing/>
    </w:pPr>
  </w:style>
  <w:style w:type="paragraph" w:styleId="En-tte">
    <w:name w:val="header"/>
    <w:basedOn w:val="Normal"/>
    <w:link w:val="En-tteCar"/>
    <w:uiPriority w:val="99"/>
    <w:unhideWhenUsed/>
    <w:rsid w:val="00C30A88"/>
    <w:pPr>
      <w:tabs>
        <w:tab w:val="center" w:pos="4320"/>
        <w:tab w:val="right" w:pos="8640"/>
      </w:tabs>
      <w:spacing w:after="0" w:line="240" w:lineRule="auto"/>
    </w:pPr>
  </w:style>
  <w:style w:type="character" w:customStyle="1" w:styleId="En-tteCar">
    <w:name w:val="En-tête Car"/>
    <w:basedOn w:val="Policepardfaut"/>
    <w:link w:val="En-tte"/>
    <w:uiPriority w:val="99"/>
    <w:rsid w:val="00C30A88"/>
  </w:style>
  <w:style w:type="paragraph" w:styleId="Pieddepage">
    <w:name w:val="footer"/>
    <w:basedOn w:val="Normal"/>
    <w:link w:val="PieddepageCar"/>
    <w:uiPriority w:val="99"/>
    <w:unhideWhenUsed/>
    <w:rsid w:val="00C30A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30A88"/>
  </w:style>
  <w:style w:type="paragraph" w:styleId="Textedebulles">
    <w:name w:val="Balloon Text"/>
    <w:basedOn w:val="Normal"/>
    <w:link w:val="TextedebullesCar"/>
    <w:uiPriority w:val="99"/>
    <w:semiHidden/>
    <w:unhideWhenUsed/>
    <w:rsid w:val="00C30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0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ctualite.com/auteur/cmachillo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3321</Words>
  <Characters>18271</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21549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mathieuc</dc:creator>
  <cp:lastModifiedBy>mathieuc</cp:lastModifiedBy>
  <cp:revision>2</cp:revision>
  <dcterms:created xsi:type="dcterms:W3CDTF">2018-01-24T16:07:00Z</dcterms:created>
  <dcterms:modified xsi:type="dcterms:W3CDTF">2018-01-24T16:07:00Z</dcterms:modified>
</cp:coreProperties>
</file>