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8F" w:rsidRDefault="007C558F" w:rsidP="0081723C">
      <w:pPr>
        <w:rPr>
          <w:sz w:val="32"/>
          <w:szCs w:val="32"/>
        </w:rPr>
      </w:pPr>
    </w:p>
    <w:p w:rsidR="007C558F" w:rsidRDefault="007C558F" w:rsidP="0081723C">
      <w:pPr>
        <w:rPr>
          <w:sz w:val="32"/>
          <w:szCs w:val="32"/>
        </w:rPr>
      </w:pPr>
      <w:r w:rsidRPr="007C558F">
        <w:rPr>
          <w:noProof/>
          <w:sz w:val="32"/>
          <w:szCs w:val="32"/>
          <w:highlight w:val="black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BCC79A" wp14:editId="6B423F27">
                <wp:simplePos x="0" y="0"/>
                <wp:positionH relativeFrom="column">
                  <wp:posOffset>714375</wp:posOffset>
                </wp:positionH>
                <wp:positionV relativeFrom="paragraph">
                  <wp:posOffset>254635</wp:posOffset>
                </wp:positionV>
                <wp:extent cx="4181475" cy="1019175"/>
                <wp:effectExtent l="0" t="0" r="28575" b="28575"/>
                <wp:wrapThrough wrapText="bothSides">
                  <wp:wrapPolygon edited="0">
                    <wp:start x="0" y="0"/>
                    <wp:lineTo x="0" y="21802"/>
                    <wp:lineTo x="21649" y="21802"/>
                    <wp:lineTo x="21649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723C" w:rsidRPr="00CA5AC6" w:rsidRDefault="0081723C" w:rsidP="0081723C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A5AC6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SAE DE MI-PARCOURS</w:t>
                            </w:r>
                          </w:p>
                          <w:p w:rsidR="0081723C" w:rsidRPr="0081723C" w:rsidRDefault="0081723C" w:rsidP="0081723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2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FRA-3103-1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25pt;margin-top:20.05pt;width:329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" fillcolor="#4f81bd [3204]" strokecolor="#243f60 [1604]" strokeweight="2pt">
                <v:textbox>
                  <w:txbxContent>
                    <w:p w:rsidR="0081723C" w:rsidRPr="00CA5AC6" w:rsidRDefault="0081723C" w:rsidP="0081723C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CA5AC6">
                        <w:rPr>
                          <w:color w:val="000000" w:themeColor="text1"/>
                          <w:sz w:val="48"/>
                          <w:szCs w:val="48"/>
                        </w:rPr>
                        <w:t>SAE DE MI-PARCOURS</w:t>
                      </w:r>
                    </w:p>
                    <w:p w:rsidR="0081723C" w:rsidRPr="0081723C" w:rsidRDefault="0081723C" w:rsidP="0081723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1723C">
                        <w:rPr>
                          <w:color w:val="000000" w:themeColor="text1"/>
                          <w:sz w:val="28"/>
                          <w:szCs w:val="28"/>
                        </w:rPr>
                        <w:t>FRA-3103-1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7C558F" w:rsidRDefault="007C558F" w:rsidP="0081723C">
      <w:pPr>
        <w:rPr>
          <w:sz w:val="32"/>
          <w:szCs w:val="32"/>
        </w:rPr>
      </w:pPr>
    </w:p>
    <w:p w:rsidR="007C558F" w:rsidRDefault="007C558F" w:rsidP="0081723C">
      <w:pPr>
        <w:rPr>
          <w:sz w:val="32"/>
          <w:szCs w:val="32"/>
        </w:rPr>
      </w:pPr>
    </w:p>
    <w:p w:rsidR="007C558F" w:rsidRDefault="007C558F" w:rsidP="0081723C">
      <w:pPr>
        <w:rPr>
          <w:sz w:val="32"/>
          <w:szCs w:val="32"/>
        </w:rPr>
      </w:pPr>
    </w:p>
    <w:p w:rsidR="007C558F" w:rsidRDefault="007C558F" w:rsidP="0081723C">
      <w:pPr>
        <w:rPr>
          <w:sz w:val="32"/>
          <w:szCs w:val="32"/>
        </w:rPr>
      </w:pPr>
    </w:p>
    <w:p w:rsidR="007C21FF" w:rsidRPr="00CA5AC6" w:rsidRDefault="007C558F" w:rsidP="00CA5AC6">
      <w:pPr>
        <w:jc w:val="both"/>
        <w:rPr>
          <w:sz w:val="36"/>
          <w:szCs w:val="36"/>
        </w:rPr>
      </w:pPr>
      <w:r w:rsidRPr="00CA5AC6">
        <w:rPr>
          <w:sz w:val="36"/>
          <w:szCs w:val="36"/>
        </w:rPr>
        <w:t xml:space="preserve">Après avoir découvert l’univers de la publicité en réalisant la situation d’apprentissage 2, vous êtes en mesure de poser un nouveau regard sur les affiches publicitaires qui vous entourent. </w:t>
      </w:r>
    </w:p>
    <w:p w:rsidR="0081723C" w:rsidRDefault="007C558F" w:rsidP="00CA5AC6">
      <w:pPr>
        <w:jc w:val="both"/>
        <w:rPr>
          <w:sz w:val="36"/>
          <w:szCs w:val="36"/>
        </w:rPr>
      </w:pPr>
      <w:r w:rsidRPr="00CA5AC6">
        <w:rPr>
          <w:sz w:val="36"/>
          <w:szCs w:val="36"/>
        </w:rPr>
        <w:t>Observez les 3 affiches suivantes et remplissez les fiches correspondantes.</w:t>
      </w: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CA5AC6">
      <w:pPr>
        <w:jc w:val="both"/>
        <w:rPr>
          <w:sz w:val="36"/>
          <w:szCs w:val="36"/>
        </w:rPr>
      </w:pPr>
    </w:p>
    <w:p w:rsidR="0078673B" w:rsidRDefault="0078673B" w:rsidP="0078673B">
      <w:pPr>
        <w:rPr>
          <w:sz w:val="36"/>
          <w:szCs w:val="36"/>
        </w:rPr>
      </w:pPr>
    </w:p>
    <w:p w:rsidR="0078673B" w:rsidRDefault="0078673B" w:rsidP="0078673B">
      <w:pPr>
        <w:jc w:val="center"/>
        <w:rPr>
          <w:rFonts w:ascii="Comic Sans MS" w:hAnsi="Comic Sans MS"/>
          <w:b/>
          <w:noProof/>
          <w:sz w:val="28"/>
          <w:szCs w:val="28"/>
          <w:lang w:eastAsia="fr-CA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58240" behindDoc="1" locked="0" layoutInCell="1" allowOverlap="1" wp14:anchorId="64369FA6" wp14:editId="1E9796B2">
            <wp:simplePos x="0" y="0"/>
            <wp:positionH relativeFrom="column">
              <wp:posOffset>2483485</wp:posOffset>
            </wp:positionH>
            <wp:positionV relativeFrom="paragraph">
              <wp:posOffset>256540</wp:posOffset>
            </wp:positionV>
            <wp:extent cx="3474720" cy="1884045"/>
            <wp:effectExtent l="133350" t="114300" r="144780" b="59055"/>
            <wp:wrapNone/>
            <wp:docPr id="2" name="Image 2" descr="\\s-adm-fic.administratif.csjonquiere.qc.ca\Donnees$\marianne.waltzing\Mes Documents\Renouveau\slogans publicitaires\abribus-ete-laitxx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\\s-adm-fic.administratif.csjonquiere.qc.ca\Donnees$\marianne.waltzing\Mes Documents\Renouveau\slogans publicitaires\abribus-ete-laitxx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78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>FICHE D’OBSERVATION</w:t>
      </w:r>
      <w:r>
        <w:rPr>
          <w:rFonts w:ascii="Comic Sans MS" w:hAnsi="Comic Sans MS"/>
          <w:noProof/>
          <w:lang w:eastAsia="fr-CA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 xml:space="preserve"> 1</w:t>
      </w:r>
      <w:r>
        <w:rPr>
          <w:rFonts w:ascii="Comic Sans MS" w:hAnsi="Comic Sans MS"/>
          <w:b/>
          <w:noProof/>
          <w:lang w:eastAsia="fr-CA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>(publicité)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</w:rPr>
      </w:pPr>
    </w:p>
    <w:p w:rsidR="0078673B" w:rsidRDefault="0078673B" w:rsidP="0078673B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commerciale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sociétale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</w:rPr>
      </w:pP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8"/>
          <w:szCs w:val="28"/>
        </w:rPr>
      </w:pPr>
    </w:p>
    <w:p w:rsidR="0078673B" w:rsidRDefault="0078673B" w:rsidP="0078673B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Sujet : ________________________________________________________</w:t>
      </w:r>
    </w:p>
    <w:p w:rsidR="0078673B" w:rsidRDefault="0078673B" w:rsidP="0078673B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Public cible : ____________________________________________________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8"/>
          <w:szCs w:val="28"/>
        </w:rPr>
      </w:pP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Décrivez les aspects visuels :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le message implicite contenu dans cette publicité :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une valeur contenue dans cette publicité :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Partagez-vous cette valeur? Pourquoi?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78673B" w:rsidRDefault="0078673B" w:rsidP="0078673B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Croyez-vous que les stratégies utilisées sont pertinentes? Pourquoi?</w:t>
      </w:r>
    </w:p>
    <w:p w:rsidR="0078673B" w:rsidRPr="00682AA1" w:rsidRDefault="0078673B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82AA1" w:rsidRDefault="00682AA1" w:rsidP="00682AA1">
      <w:pPr>
        <w:jc w:val="center"/>
        <w:rPr>
          <w:rFonts w:ascii="Comic Sans MS" w:hAnsi="Comic Sans MS"/>
          <w:b/>
          <w:noProof/>
          <w:sz w:val="28"/>
          <w:szCs w:val="28"/>
          <w:lang w:eastAsia="fr-CA"/>
        </w:rPr>
      </w:pPr>
      <w:r>
        <w:rPr>
          <w:rFonts w:ascii="Comic Sans MS" w:hAnsi="Comic Sans MS"/>
          <w:b/>
          <w:noProof/>
          <w:sz w:val="28"/>
          <w:szCs w:val="28"/>
          <w:lang w:eastAsia="fr-CA"/>
        </w:rPr>
        <w:lastRenderedPageBreak/>
        <w:t>FICHE D’OBSERVATION 2</w:t>
      </w:r>
      <w:r>
        <w:rPr>
          <w:rFonts w:ascii="Comic Sans MS" w:hAnsi="Comic Sans MS"/>
          <w:b/>
          <w:noProof/>
          <w:lang w:eastAsia="fr-CA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>(publicité)</w:t>
      </w:r>
    </w:p>
    <w:p w:rsidR="00682AA1" w:rsidRDefault="00682AA1" w:rsidP="00682AA1">
      <w:pPr>
        <w:ind w:left="-709"/>
        <w:rPr>
          <w:rFonts w:ascii="Comic Sans MS" w:hAnsi="Comic Sans MS"/>
          <w:noProof/>
          <w:sz w:val="28"/>
          <w:szCs w:val="28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1902460</wp:posOffset>
            </wp:positionH>
            <wp:positionV relativeFrom="paragraph">
              <wp:posOffset>-31750</wp:posOffset>
            </wp:positionV>
            <wp:extent cx="4248785" cy="1779905"/>
            <wp:effectExtent l="133350" t="95250" r="151765" b="29845"/>
            <wp:wrapNone/>
            <wp:docPr id="1" name="Image 1" descr="\\s-adm-fic.administratif.csjonquiere.qc.ca\Donnees$\marianne.waltzing\Mes Documents\Renouveau\slogans publicitaires\Nutella-pub-2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s-adm-fic.administratif.csjonquiere.qc.ca\Donnees$\marianne.waltzing\Mes Documents\Renouveau\slogans publicitaires\Nutella-pub-2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commerciale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sociétale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</w:rPr>
      </w:pP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8"/>
          <w:szCs w:val="28"/>
        </w:rPr>
      </w:pPr>
    </w:p>
    <w:p w:rsidR="00682AA1" w:rsidRDefault="00682AA1" w:rsidP="00682AA1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Sujet : ________________________________________________________</w:t>
      </w:r>
    </w:p>
    <w:p w:rsidR="00682AA1" w:rsidRDefault="00682AA1" w:rsidP="00682AA1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Public cible : ____________________________________________________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8"/>
          <w:szCs w:val="28"/>
        </w:rPr>
      </w:pP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Décrivez les aspects visuels :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le message implicite contenu dans cette publicité :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une valeur contenue dans cette publicité :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Partagez-vous cette valeur? Pourquoi?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Croyez-vous que les stratégies utilisées sont pertinentes? Pourquoi?</w:t>
      </w:r>
    </w:p>
    <w:p w:rsidR="00682AA1" w:rsidRDefault="00682AA1" w:rsidP="00682AA1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006EF0" w:rsidRDefault="00006EF0" w:rsidP="00006EF0">
      <w:pPr>
        <w:rPr>
          <w:rFonts w:ascii="Comic Sans MS" w:hAnsi="Comic Sans MS"/>
          <w:b/>
          <w:noProof/>
          <w:sz w:val="28"/>
          <w:szCs w:val="28"/>
          <w:lang w:eastAsia="fr-CA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-362585</wp:posOffset>
            </wp:positionV>
            <wp:extent cx="2560320" cy="3645535"/>
            <wp:effectExtent l="133350" t="114300" r="87630" b="164465"/>
            <wp:wrapNone/>
            <wp:docPr id="4" name="Image 4" descr="\\s-adm-fic.administratif.csjonquiere.qc.ca\Donnees$\marianne.waltzing\Mes Documents\Renouveau\slogans publicitaires\SI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s-adm-fic.administratif.csjonquiere.qc.ca\Donnees$\marianne.waltzing\Mes Documents\Renouveau\slogans publicitaires\SI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38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 xml:space="preserve">     FICHE D’OBSERVATION 3</w:t>
      </w:r>
      <w:r>
        <w:rPr>
          <w:rFonts w:ascii="Comic Sans MS" w:hAnsi="Comic Sans MS"/>
          <w:b/>
          <w:noProof/>
          <w:lang w:eastAsia="fr-CA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  <w:lang w:eastAsia="fr-CA"/>
        </w:rPr>
        <w:t>(publicité)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</w:rPr>
      </w:pPr>
    </w:p>
    <w:p w:rsidR="00006EF0" w:rsidRDefault="00006EF0" w:rsidP="00006EF0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commerciale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>О publicité sociétale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</w:rPr>
      </w:pPr>
    </w:p>
    <w:p w:rsidR="00006EF0" w:rsidRDefault="00006EF0" w:rsidP="00006EF0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Sujet : ______________________________________</w:t>
      </w:r>
    </w:p>
    <w:p w:rsidR="00006EF0" w:rsidRDefault="00006EF0" w:rsidP="00006EF0">
      <w:pPr>
        <w:pStyle w:val="Sansinterligne"/>
        <w:ind w:left="-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Public cible : __________________________________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8"/>
          <w:szCs w:val="28"/>
        </w:rPr>
      </w:pP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Décrivez les aspects visuels :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le message implicite contenu dans cette publicité :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Faites ressortir une valeur contenue dans cette publicité :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Partagez-vous cette valeur? Pourquoi?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006EF0" w:rsidRDefault="00006EF0" w:rsidP="00006EF0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Croyez-vous que les stratégies utilisées sont pertinentes? Pourquoi?</w:t>
      </w:r>
    </w:p>
    <w:p w:rsidR="00CA5AC6" w:rsidRPr="008A1806" w:rsidRDefault="00006EF0" w:rsidP="008A1806">
      <w:pPr>
        <w:spacing w:line="240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A5AC6" w:rsidRPr="008A18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3C"/>
    <w:rsid w:val="00006EF0"/>
    <w:rsid w:val="001C169E"/>
    <w:rsid w:val="00682AA1"/>
    <w:rsid w:val="0078673B"/>
    <w:rsid w:val="007C21FF"/>
    <w:rsid w:val="007C558F"/>
    <w:rsid w:val="0081723C"/>
    <w:rsid w:val="008A1806"/>
    <w:rsid w:val="00BA6762"/>
    <w:rsid w:val="00CA5AC6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23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6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23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6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CSDLJ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Waltzing</dc:creator>
  <cp:lastModifiedBy>Catherine Jammes</cp:lastModifiedBy>
  <cp:revision>6</cp:revision>
  <cp:lastPrinted>2014-10-09T18:28:00Z</cp:lastPrinted>
  <dcterms:created xsi:type="dcterms:W3CDTF">2014-10-31T13:16:00Z</dcterms:created>
  <dcterms:modified xsi:type="dcterms:W3CDTF">2015-02-04T21:17:00Z</dcterms:modified>
</cp:coreProperties>
</file>