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560" w:rsidRPr="00544F97" w:rsidRDefault="00974560" w:rsidP="00974560">
      <w:pPr>
        <w:spacing w:after="600"/>
        <w:jc w:val="center"/>
        <w:rPr>
          <w:rFonts w:ascii="Arial" w:hAnsi="Arial" w:cs="Arial"/>
          <w:b/>
          <w:color w:val="696A7A"/>
          <w:sz w:val="28"/>
        </w:rPr>
      </w:pPr>
      <w:r w:rsidRPr="00544F97">
        <w:rPr>
          <w:rFonts w:ascii="Arial" w:hAnsi="Arial" w:cs="Arial"/>
          <w:b/>
          <w:color w:val="696A7A"/>
          <w:sz w:val="28"/>
        </w:rPr>
        <w:t>Dépistage des difficultés en lecture</w:t>
      </w:r>
      <w:r>
        <w:rPr>
          <w:rStyle w:val="Appelnotedebasdep"/>
          <w:rFonts w:ascii="Arial" w:hAnsi="Arial" w:cs="Arial"/>
          <w:b/>
          <w:color w:val="696A7A"/>
          <w:sz w:val="28"/>
        </w:rPr>
        <w:footnoteReference w:id="1"/>
      </w:r>
    </w:p>
    <w:p w:rsidR="00974560" w:rsidRDefault="00974560" w:rsidP="00974560">
      <w:pPr>
        <w:spacing w:after="0"/>
        <w:jc w:val="both"/>
        <w:rPr>
          <w:rFonts w:ascii="Arial" w:hAnsi="Arial" w:cs="Arial"/>
        </w:rPr>
      </w:pPr>
      <w:r w:rsidRPr="00544F97">
        <w:rPr>
          <w:rFonts w:ascii="Arial" w:hAnsi="Arial" w:cs="Arial"/>
        </w:rPr>
        <w:t>Cet outil vous permet de déceler des difficultés en lectu</w:t>
      </w:r>
      <w:r>
        <w:rPr>
          <w:rFonts w:ascii="Arial" w:hAnsi="Arial" w:cs="Arial"/>
        </w:rPr>
        <w:t xml:space="preserve">re chez un élève. </w:t>
      </w:r>
      <w:r w:rsidRPr="00544F97">
        <w:rPr>
          <w:rFonts w:ascii="Arial" w:hAnsi="Arial" w:cs="Arial"/>
        </w:rPr>
        <w:t>Lorsqu’un élève présente des difficultés en lecture, vous devez dans un premier temps, vous assurer que les interventions de ni</w:t>
      </w:r>
      <w:r>
        <w:rPr>
          <w:rFonts w:ascii="Arial" w:hAnsi="Arial" w:cs="Arial"/>
        </w:rPr>
        <w:t xml:space="preserve">veau I ont été mises en place. </w:t>
      </w:r>
      <w:r w:rsidRPr="00544F97">
        <w:rPr>
          <w:rFonts w:ascii="Arial" w:hAnsi="Arial" w:cs="Arial"/>
        </w:rPr>
        <w:t xml:space="preserve">Vous devez notamment vous assurer que des stratégies lui ont été </w:t>
      </w:r>
      <w:r w:rsidR="00425F71" w:rsidRPr="00D363A7">
        <w:rPr>
          <w:rFonts w:ascii="Arial" w:hAnsi="Arial" w:cs="Arial"/>
        </w:rPr>
        <w:t>ensei</w:t>
      </w:r>
      <w:r w:rsidR="00425F71">
        <w:rPr>
          <w:rFonts w:ascii="Arial" w:hAnsi="Arial" w:cs="Arial"/>
        </w:rPr>
        <w:t>gnées, qu’il sait et accepte</w:t>
      </w:r>
      <w:r w:rsidR="00425F71" w:rsidRPr="00D363A7">
        <w:rPr>
          <w:rFonts w:ascii="Arial" w:hAnsi="Arial" w:cs="Arial"/>
        </w:rPr>
        <w:t xml:space="preserve"> de les utiliser</w:t>
      </w:r>
      <w:r w:rsidRPr="00544F97">
        <w:rPr>
          <w:rFonts w:ascii="Arial" w:hAnsi="Arial" w:cs="Arial"/>
        </w:rPr>
        <w:t xml:space="preserve">. </w:t>
      </w:r>
    </w:p>
    <w:p w:rsidR="00974560" w:rsidRDefault="00974560" w:rsidP="00974560">
      <w:pPr>
        <w:spacing w:after="0"/>
        <w:jc w:val="both"/>
        <w:rPr>
          <w:rFonts w:ascii="Arial" w:hAnsi="Arial" w:cs="Arial"/>
        </w:rPr>
      </w:pPr>
    </w:p>
    <w:p w:rsidR="00974560" w:rsidRPr="00544F97" w:rsidRDefault="00974560" w:rsidP="00974560">
      <w:pPr>
        <w:spacing w:before="120" w:after="60"/>
        <w:rPr>
          <w:rFonts w:ascii="Arial" w:hAnsi="Arial" w:cs="Arial"/>
          <w:b/>
        </w:rPr>
      </w:pPr>
      <w:r w:rsidRPr="00544F97">
        <w:rPr>
          <w:rFonts w:ascii="Arial" w:hAnsi="Arial" w:cs="Arial"/>
          <w:b/>
        </w:rPr>
        <w:t>Objectifs de l’outil :</w:t>
      </w:r>
    </w:p>
    <w:p w:rsidR="00974560" w:rsidRPr="00544F97" w:rsidRDefault="00974560" w:rsidP="00974560">
      <w:pPr>
        <w:pStyle w:val="Paragraphedeliste"/>
        <w:numPr>
          <w:ilvl w:val="0"/>
          <w:numId w:val="1"/>
        </w:numPr>
        <w:spacing w:after="60"/>
        <w:ind w:left="714" w:hanging="357"/>
        <w:contextualSpacing w:val="0"/>
        <w:rPr>
          <w:rFonts w:ascii="Arial" w:hAnsi="Arial" w:cs="Arial"/>
        </w:rPr>
      </w:pPr>
      <w:r w:rsidRPr="00544F97">
        <w:rPr>
          <w:rFonts w:ascii="Arial" w:hAnsi="Arial" w:cs="Arial"/>
        </w:rPr>
        <w:t>Mieux cerner les diffi</w:t>
      </w:r>
      <w:r w:rsidR="00E65C7B">
        <w:rPr>
          <w:rFonts w:ascii="Arial" w:hAnsi="Arial" w:cs="Arial"/>
        </w:rPr>
        <w:t>cultés en lecture chez un élève.</w:t>
      </w:r>
    </w:p>
    <w:p w:rsidR="00974560" w:rsidRPr="00544F97" w:rsidRDefault="00974560" w:rsidP="00974560">
      <w:pPr>
        <w:pStyle w:val="Paragraphedeliste"/>
        <w:numPr>
          <w:ilvl w:val="0"/>
          <w:numId w:val="1"/>
        </w:numPr>
        <w:spacing w:after="60"/>
        <w:ind w:left="714" w:hanging="357"/>
        <w:contextualSpacing w:val="0"/>
        <w:rPr>
          <w:rFonts w:ascii="Arial" w:hAnsi="Arial" w:cs="Arial"/>
        </w:rPr>
      </w:pPr>
      <w:r w:rsidRPr="00544F97">
        <w:rPr>
          <w:rFonts w:ascii="Arial" w:hAnsi="Arial" w:cs="Arial"/>
        </w:rPr>
        <w:t>Faciliter le choix de stratégies pédagogiques et éducatives de niveau II à mettre en place pour l’élève de façon individuelle ou en sous-groupe de besoins.</w:t>
      </w:r>
    </w:p>
    <w:p w:rsidR="00974560" w:rsidRPr="00544F97" w:rsidRDefault="00974560" w:rsidP="00974560">
      <w:pPr>
        <w:pStyle w:val="Paragraphedeliste"/>
        <w:numPr>
          <w:ilvl w:val="0"/>
          <w:numId w:val="1"/>
        </w:numPr>
        <w:spacing w:after="0"/>
        <w:rPr>
          <w:rFonts w:ascii="Arial" w:hAnsi="Arial" w:cs="Arial"/>
        </w:rPr>
      </w:pPr>
      <w:r w:rsidRPr="00544F97">
        <w:rPr>
          <w:rFonts w:ascii="Arial" w:hAnsi="Arial" w:cs="Arial"/>
        </w:rPr>
        <w:t xml:space="preserve">Déterminer si la poursuite d’un dépistage est pertinente ou non. </w:t>
      </w:r>
    </w:p>
    <w:p w:rsidR="00974560" w:rsidRDefault="00974560" w:rsidP="00974560">
      <w:pPr>
        <w:spacing w:after="0"/>
        <w:rPr>
          <w:rFonts w:ascii="Arial" w:hAnsi="Arial" w:cs="Arial"/>
        </w:rPr>
      </w:pPr>
    </w:p>
    <w:p w:rsidR="00974560" w:rsidRPr="00544F97" w:rsidRDefault="00974560" w:rsidP="00974560">
      <w:pPr>
        <w:spacing w:after="0"/>
        <w:rPr>
          <w:rFonts w:ascii="Arial" w:hAnsi="Arial" w:cs="Arial"/>
        </w:rPr>
      </w:pPr>
    </w:p>
    <w:p w:rsidR="00974560" w:rsidRPr="00544F97" w:rsidRDefault="00974560" w:rsidP="00974560">
      <w:pPr>
        <w:pStyle w:val="Paragraphedeliste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</w:rPr>
      </w:pPr>
      <w:r w:rsidRPr="00544F97">
        <w:rPr>
          <w:rFonts w:ascii="Arial" w:hAnsi="Arial" w:cs="Arial"/>
        </w:rPr>
        <w:t xml:space="preserve">Est-ce que l’élève lit avec des saccades aux 2-3 mots? </w:t>
      </w:r>
    </w:p>
    <w:p w:rsidR="00974560" w:rsidRPr="00544F97" w:rsidRDefault="00974560" w:rsidP="00974560">
      <w:pPr>
        <w:pStyle w:val="Paragraphedeliste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</w:rPr>
      </w:pPr>
      <w:r w:rsidRPr="00544F97">
        <w:rPr>
          <w:rFonts w:ascii="Arial" w:hAnsi="Arial" w:cs="Arial"/>
        </w:rPr>
        <w:t>Est-ce que l’élève lit avec une mauvaise intonation?</w:t>
      </w:r>
    </w:p>
    <w:p w:rsidR="00974560" w:rsidRPr="00544F97" w:rsidRDefault="00974560" w:rsidP="00974560">
      <w:pPr>
        <w:pStyle w:val="Paragraphedeliste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</w:rPr>
      </w:pPr>
      <w:r w:rsidRPr="00544F97">
        <w:rPr>
          <w:rFonts w:ascii="Arial" w:hAnsi="Arial" w:cs="Arial"/>
        </w:rPr>
        <w:t>Est-ce que l’élève a de la difficulté à tenir compte de la ponctuation?</w:t>
      </w:r>
    </w:p>
    <w:p w:rsidR="00974560" w:rsidRPr="00544F97" w:rsidRDefault="00974560" w:rsidP="00974560">
      <w:pPr>
        <w:pStyle w:val="Paragraphedeliste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</w:rPr>
      </w:pPr>
      <w:r w:rsidRPr="00544F97">
        <w:rPr>
          <w:rFonts w:ascii="Arial" w:hAnsi="Arial" w:cs="Arial"/>
        </w:rPr>
        <w:t>Est-ce que l’élève a de la difficulté à comprendre le message véhiculé dans le texte?</w:t>
      </w:r>
    </w:p>
    <w:p w:rsidR="00974560" w:rsidRPr="00544F97" w:rsidRDefault="00974560" w:rsidP="00974560">
      <w:pPr>
        <w:pStyle w:val="Paragraphedeliste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</w:rPr>
      </w:pPr>
      <w:r w:rsidRPr="00544F97">
        <w:rPr>
          <w:rFonts w:ascii="Arial" w:hAnsi="Arial" w:cs="Arial"/>
        </w:rPr>
        <w:t>Est-ce que l’élève prend plus de temps que la moyenne attendue pour lire un texte?</w:t>
      </w:r>
    </w:p>
    <w:p w:rsidR="00974560" w:rsidRPr="00544F97" w:rsidRDefault="00974560" w:rsidP="00974560">
      <w:pPr>
        <w:pStyle w:val="Paragraphedeliste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</w:rPr>
      </w:pPr>
      <w:r w:rsidRPr="00544F97">
        <w:rPr>
          <w:rFonts w:ascii="Arial" w:hAnsi="Arial" w:cs="Arial"/>
        </w:rPr>
        <w:t>Est-ce que l’élève doit relire plusieurs fois avant de comprendre?</w:t>
      </w:r>
    </w:p>
    <w:p w:rsidR="00974560" w:rsidRPr="00544F97" w:rsidRDefault="00974560" w:rsidP="00974560">
      <w:pPr>
        <w:pStyle w:val="Paragraphedeliste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</w:rPr>
      </w:pPr>
      <w:r w:rsidRPr="00544F97">
        <w:rPr>
          <w:rFonts w:ascii="Arial" w:hAnsi="Arial" w:cs="Arial"/>
        </w:rPr>
        <w:t>Est-ce que l’élève transforme, change ou invente des mots en lisant à voix haute?</w:t>
      </w:r>
    </w:p>
    <w:p w:rsidR="00974560" w:rsidRPr="00544F97" w:rsidRDefault="00974560" w:rsidP="00974560">
      <w:pPr>
        <w:pStyle w:val="Paragraphedeliste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</w:rPr>
      </w:pPr>
      <w:r w:rsidRPr="00544F97">
        <w:rPr>
          <w:rFonts w:ascii="Arial" w:hAnsi="Arial" w:cs="Arial"/>
        </w:rPr>
        <w:t>L’élève a-t-il de la difficulté à dégager l’idée principale d’un paragraphe?</w:t>
      </w:r>
    </w:p>
    <w:p w:rsidR="00974560" w:rsidRPr="00544F97" w:rsidRDefault="00974560" w:rsidP="00974560">
      <w:pPr>
        <w:pStyle w:val="Paragraphedeliste"/>
        <w:numPr>
          <w:ilvl w:val="0"/>
          <w:numId w:val="2"/>
        </w:numPr>
        <w:ind w:left="714" w:hanging="357"/>
        <w:contextualSpacing w:val="0"/>
        <w:rPr>
          <w:rFonts w:ascii="Arial" w:hAnsi="Arial" w:cs="Arial"/>
        </w:rPr>
      </w:pPr>
      <w:r w:rsidRPr="00544F97">
        <w:rPr>
          <w:rFonts w:ascii="Arial" w:hAnsi="Arial" w:cs="Arial"/>
        </w:rPr>
        <w:t>L’élève a-t-il de la difficulté à souligner les mots clés qui l’aident à comprendre un court texte?</w:t>
      </w:r>
    </w:p>
    <w:p w:rsidR="00974560" w:rsidRPr="00544F97" w:rsidRDefault="00974560" w:rsidP="00974560">
      <w:pPr>
        <w:pStyle w:val="Paragraphedeliste"/>
        <w:numPr>
          <w:ilvl w:val="0"/>
          <w:numId w:val="2"/>
        </w:numPr>
        <w:spacing w:after="0"/>
        <w:ind w:left="714" w:hanging="357"/>
        <w:contextualSpacing w:val="0"/>
        <w:rPr>
          <w:rFonts w:ascii="Arial" w:hAnsi="Arial" w:cs="Arial"/>
        </w:rPr>
      </w:pPr>
      <w:r w:rsidRPr="00544F97">
        <w:rPr>
          <w:rFonts w:ascii="Arial" w:hAnsi="Arial" w:cs="Arial"/>
        </w:rPr>
        <w:t>L’élève saute-t-il des lignes lors de la lecture?</w:t>
      </w:r>
    </w:p>
    <w:p w:rsidR="00974560" w:rsidRDefault="00974560" w:rsidP="00974560">
      <w:pPr>
        <w:spacing w:after="0"/>
        <w:ind w:left="360"/>
        <w:rPr>
          <w:rFonts w:ascii="Arial" w:hAnsi="Arial" w:cs="Arial"/>
        </w:rPr>
      </w:pPr>
    </w:p>
    <w:p w:rsidR="00974560" w:rsidRDefault="00974560" w:rsidP="00974560">
      <w:pPr>
        <w:spacing w:after="0"/>
        <w:ind w:left="360"/>
        <w:rPr>
          <w:rFonts w:ascii="Arial" w:hAnsi="Arial" w:cs="Arial"/>
        </w:rPr>
      </w:pPr>
    </w:p>
    <w:p w:rsidR="00974560" w:rsidRDefault="00974560" w:rsidP="00974560">
      <w:pPr>
        <w:spacing w:after="0"/>
        <w:jc w:val="both"/>
        <w:rPr>
          <w:rFonts w:ascii="Arial" w:hAnsi="Arial" w:cs="Arial"/>
        </w:rPr>
      </w:pPr>
      <w:r w:rsidRPr="00544F97">
        <w:rPr>
          <w:rFonts w:ascii="Arial" w:hAnsi="Arial" w:cs="Arial"/>
        </w:rPr>
        <w:t xml:space="preserve">Si les difficultés de l’élève persistent, malgré les interventions de niveau I, et que lors de la passation de ce test de dépistage, vous avez répondu </w:t>
      </w:r>
      <w:r w:rsidRPr="00544F97">
        <w:rPr>
          <w:rFonts w:ascii="Arial" w:hAnsi="Arial" w:cs="Arial"/>
          <w:b/>
        </w:rPr>
        <w:t>OUI</w:t>
      </w:r>
      <w:r w:rsidRPr="00544F97">
        <w:rPr>
          <w:rFonts w:ascii="Arial" w:hAnsi="Arial" w:cs="Arial"/>
        </w:rPr>
        <w:t xml:space="preserve"> à 5 questions et plus, vous pouvez considérer que l’élève éprouve </w:t>
      </w:r>
      <w:r w:rsidRPr="00E771B7">
        <w:rPr>
          <w:rFonts w:ascii="Arial" w:hAnsi="Arial" w:cs="Arial"/>
          <w:b/>
        </w:rPr>
        <w:t>actuellement</w:t>
      </w:r>
      <w:r w:rsidRPr="00544F97">
        <w:rPr>
          <w:rFonts w:ascii="Arial" w:hAnsi="Arial" w:cs="Arial"/>
        </w:rPr>
        <w:t xml:space="preserve"> des difficultés en lectur</w:t>
      </w:r>
      <w:r>
        <w:rPr>
          <w:rFonts w:ascii="Arial" w:hAnsi="Arial" w:cs="Arial"/>
        </w:rPr>
        <w:t xml:space="preserve">e. </w:t>
      </w:r>
      <w:r w:rsidRPr="00544F97">
        <w:rPr>
          <w:rFonts w:ascii="Arial" w:hAnsi="Arial" w:cs="Arial"/>
        </w:rPr>
        <w:t xml:space="preserve">Une évaluation plus précise de ses difficultés vous permettra de mieux cibler des interventions de niveau II. </w:t>
      </w:r>
    </w:p>
    <w:p w:rsidR="00974560" w:rsidRPr="00544F97" w:rsidRDefault="00974560" w:rsidP="00974560">
      <w:pPr>
        <w:spacing w:after="0"/>
        <w:jc w:val="both"/>
        <w:rPr>
          <w:rFonts w:ascii="Arial" w:hAnsi="Arial" w:cs="Arial"/>
        </w:rPr>
      </w:pPr>
    </w:p>
    <w:p w:rsidR="00604F57" w:rsidRDefault="00974560" w:rsidP="00201C34">
      <w:pPr>
        <w:spacing w:after="0"/>
        <w:jc w:val="both"/>
      </w:pPr>
      <w:r w:rsidRPr="00544F97">
        <w:rPr>
          <w:rFonts w:ascii="Arial" w:hAnsi="Arial" w:cs="Arial"/>
        </w:rPr>
        <w:t xml:space="preserve">Vous trouverez des évaluations en lecture à la section </w:t>
      </w:r>
      <w:r w:rsidR="00667450">
        <w:rPr>
          <w:rFonts w:ascii="Arial" w:hAnsi="Arial" w:cs="Arial"/>
        </w:rPr>
        <w:t>OUTILS DE DÉPISTAGE ET DE STRATÉGIE</w:t>
      </w:r>
      <w:r w:rsidRPr="00544F97">
        <w:rPr>
          <w:rFonts w:ascii="Arial" w:hAnsi="Arial" w:cs="Arial"/>
        </w:rPr>
        <w:t>.</w:t>
      </w:r>
      <w:bookmarkStart w:id="0" w:name="_GoBack"/>
      <w:bookmarkEnd w:id="0"/>
    </w:p>
    <w:sectPr w:rsidR="00604F57" w:rsidSect="009745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60" w:rsidRDefault="00974560" w:rsidP="00974560">
      <w:pPr>
        <w:spacing w:after="0" w:line="240" w:lineRule="auto"/>
      </w:pPr>
      <w:r>
        <w:separator/>
      </w:r>
    </w:p>
  </w:endnote>
  <w:endnote w:type="continuationSeparator" w:id="0">
    <w:p w:rsidR="00974560" w:rsidRDefault="00974560" w:rsidP="00974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7B" w:rsidRDefault="00E65C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7B" w:rsidRDefault="00E65C7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7B" w:rsidRDefault="00E65C7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60" w:rsidRDefault="00974560" w:rsidP="00974560">
      <w:pPr>
        <w:spacing w:after="0" w:line="240" w:lineRule="auto"/>
      </w:pPr>
      <w:r>
        <w:separator/>
      </w:r>
    </w:p>
  </w:footnote>
  <w:footnote w:type="continuationSeparator" w:id="0">
    <w:p w:rsidR="00974560" w:rsidRDefault="00974560" w:rsidP="00974560">
      <w:pPr>
        <w:spacing w:after="0" w:line="240" w:lineRule="auto"/>
      </w:pPr>
      <w:r>
        <w:continuationSeparator/>
      </w:r>
    </w:p>
  </w:footnote>
  <w:footnote w:id="1">
    <w:p w:rsidR="00974560" w:rsidRDefault="00974560" w:rsidP="00974560">
      <w:pPr>
        <w:pStyle w:val="Notedebasdepage"/>
      </w:pPr>
      <w:r>
        <w:rPr>
          <w:rStyle w:val="Appelnotedebasdep"/>
        </w:rPr>
        <w:footnoteRef/>
      </w:r>
      <w:r>
        <w:rPr>
          <w:rStyle w:val="Appelnotedebasdep"/>
        </w:rPr>
        <w:footnoteRef/>
      </w:r>
      <w:r>
        <w:t xml:space="preserve"> </w:t>
      </w:r>
      <w:r w:rsidRPr="00CA70EE">
        <w:rPr>
          <w:rFonts w:ascii="Arial" w:hAnsi="Arial" w:cs="Arial"/>
          <w:sz w:val="18"/>
          <w:szCs w:val="18"/>
        </w:rPr>
        <w:t>Source</w:t>
      </w:r>
      <w:r>
        <w:rPr>
          <w:rFonts w:ascii="Arial" w:hAnsi="Arial" w:cs="Arial"/>
          <w:sz w:val="18"/>
          <w:szCs w:val="18"/>
        </w:rPr>
        <w:t> </w:t>
      </w:r>
      <w:r w:rsidRPr="00CA70EE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Martine Landry</w:t>
      </w:r>
      <w:r w:rsidRPr="00CA70EE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orthopédagogue</w:t>
      </w:r>
      <w:r w:rsidRPr="00CA70EE">
        <w:rPr>
          <w:rFonts w:ascii="Arial" w:hAnsi="Arial" w:cs="Arial"/>
          <w:sz w:val="18"/>
          <w:szCs w:val="18"/>
        </w:rPr>
        <w:t xml:space="preserve">, Commission scolaire de </w:t>
      </w:r>
      <w:r>
        <w:rPr>
          <w:rFonts w:ascii="Arial" w:hAnsi="Arial" w:cs="Arial"/>
          <w:sz w:val="18"/>
          <w:szCs w:val="18"/>
        </w:rPr>
        <w:t>la Seigneurie-des-Mille-Îles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7B" w:rsidRDefault="00E65C7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7B" w:rsidRDefault="00E65C7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C7B" w:rsidRDefault="00E65C7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A0C"/>
    <w:multiLevelType w:val="hybridMultilevel"/>
    <w:tmpl w:val="3EB874C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C536C"/>
    <w:multiLevelType w:val="hybridMultilevel"/>
    <w:tmpl w:val="DCB24506"/>
    <w:lvl w:ilvl="0" w:tplc="46C457E0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60"/>
    <w:rsid w:val="00201C34"/>
    <w:rsid w:val="00425F71"/>
    <w:rsid w:val="00604F57"/>
    <w:rsid w:val="00667450"/>
    <w:rsid w:val="00974560"/>
    <w:rsid w:val="00E6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456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9745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745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7456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65C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5C7B"/>
  </w:style>
  <w:style w:type="paragraph" w:styleId="Pieddepage">
    <w:name w:val="footer"/>
    <w:basedOn w:val="Normal"/>
    <w:link w:val="PieddepageCar"/>
    <w:uiPriority w:val="99"/>
    <w:unhideWhenUsed/>
    <w:rsid w:val="00E65C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5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5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4560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974560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745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74560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65C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5C7B"/>
  </w:style>
  <w:style w:type="paragraph" w:styleId="Pieddepage">
    <w:name w:val="footer"/>
    <w:basedOn w:val="Normal"/>
    <w:link w:val="PieddepageCar"/>
    <w:uiPriority w:val="99"/>
    <w:unhideWhenUsed/>
    <w:rsid w:val="00E65C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5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1595</Characters>
  <Application>Microsoft Office Word</Application>
  <DocSecurity>0</DocSecurity>
  <Lines>13</Lines>
  <Paragraphs>3</Paragraphs>
  <ScaleCrop>false</ScaleCrop>
  <Company>CSSMI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Metcalfe</dc:creator>
  <cp:lastModifiedBy>Brigitte Metcalfe</cp:lastModifiedBy>
  <cp:revision>5</cp:revision>
  <dcterms:created xsi:type="dcterms:W3CDTF">2018-03-20T12:07:00Z</dcterms:created>
  <dcterms:modified xsi:type="dcterms:W3CDTF">2018-06-13T19:06:00Z</dcterms:modified>
</cp:coreProperties>
</file>